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39F" w:rsidRPr="00031D46" w:rsidRDefault="000A439F" w:rsidP="000A439F">
      <w:pPr>
        <w:keepNext/>
        <w:numPr>
          <w:ilvl w:val="3"/>
          <w:numId w:val="0"/>
        </w:numPr>
        <w:tabs>
          <w:tab w:val="num" w:pos="864"/>
        </w:tabs>
        <w:suppressAutoHyphens/>
        <w:spacing w:after="0" w:line="240" w:lineRule="auto"/>
        <w:ind w:hanging="864"/>
        <w:jc w:val="center"/>
        <w:outlineLvl w:val="3"/>
        <w:rPr>
          <w:b/>
          <w:bCs/>
          <w:color w:val="auto"/>
          <w:lang w:eastAsia="ar-SA"/>
        </w:rPr>
      </w:pPr>
      <w:r w:rsidRPr="00031D46">
        <w:rPr>
          <w:b/>
          <w:bCs/>
          <w:color w:val="auto"/>
          <w:lang w:eastAsia="ar-SA"/>
        </w:rPr>
        <w:t xml:space="preserve">Договор </w:t>
      </w:r>
    </w:p>
    <w:p w:rsidR="000A439F" w:rsidRPr="00031D46" w:rsidRDefault="000A439F" w:rsidP="000A439F">
      <w:pPr>
        <w:keepNext/>
        <w:numPr>
          <w:ilvl w:val="3"/>
          <w:numId w:val="0"/>
        </w:numPr>
        <w:tabs>
          <w:tab w:val="num" w:pos="864"/>
        </w:tabs>
        <w:suppressAutoHyphens/>
        <w:spacing w:after="0" w:line="240" w:lineRule="auto"/>
        <w:ind w:firstLine="567"/>
        <w:jc w:val="left"/>
        <w:outlineLvl w:val="3"/>
        <w:rPr>
          <w:b/>
          <w:bCs/>
          <w:color w:val="auto"/>
          <w:lang w:eastAsia="ar-SA"/>
        </w:rPr>
      </w:pPr>
      <w:proofErr w:type="gramStart"/>
      <w:r w:rsidRPr="00031D46">
        <w:rPr>
          <w:b/>
          <w:bCs/>
          <w:color w:val="auto"/>
          <w:lang w:eastAsia="ar-SA"/>
        </w:rPr>
        <w:t>об</w:t>
      </w:r>
      <w:proofErr w:type="gramEnd"/>
      <w:r w:rsidRPr="00031D46">
        <w:rPr>
          <w:b/>
          <w:bCs/>
          <w:color w:val="auto"/>
          <w:lang w:eastAsia="ar-SA"/>
        </w:rPr>
        <w:t xml:space="preserve"> использовании обеспечения и о взаимодействии с Клиринговым центром</w:t>
      </w:r>
    </w:p>
    <w:p w:rsidR="000A439F" w:rsidRPr="00031D46" w:rsidRDefault="000A439F" w:rsidP="000A439F">
      <w:pPr>
        <w:keepNext/>
        <w:numPr>
          <w:ilvl w:val="3"/>
          <w:numId w:val="0"/>
        </w:numPr>
        <w:tabs>
          <w:tab w:val="num" w:pos="864"/>
        </w:tabs>
        <w:suppressAutoHyphens/>
        <w:spacing w:after="0" w:line="240" w:lineRule="auto"/>
        <w:ind w:hanging="864"/>
        <w:jc w:val="center"/>
        <w:outlineLvl w:val="3"/>
        <w:rPr>
          <w:b/>
          <w:bCs/>
          <w:color w:val="auto"/>
          <w:lang w:eastAsia="ar-SA"/>
        </w:rPr>
      </w:pPr>
    </w:p>
    <w:p w:rsidR="000A439F" w:rsidRPr="00031D46" w:rsidRDefault="000A439F" w:rsidP="000A439F">
      <w:pPr>
        <w:keepNext/>
        <w:numPr>
          <w:ilvl w:val="3"/>
          <w:numId w:val="0"/>
        </w:numPr>
        <w:tabs>
          <w:tab w:val="num" w:pos="864"/>
        </w:tabs>
        <w:suppressAutoHyphens/>
        <w:spacing w:after="0" w:line="240" w:lineRule="auto"/>
        <w:ind w:hanging="864"/>
        <w:jc w:val="center"/>
        <w:outlineLvl w:val="3"/>
        <w:rPr>
          <w:b/>
          <w:bCs/>
          <w:color w:val="auto"/>
          <w:lang w:eastAsia="ar-SA"/>
        </w:rPr>
      </w:pPr>
      <w:r w:rsidRPr="00031D46">
        <w:rPr>
          <w:b/>
          <w:bCs/>
          <w:color w:val="auto"/>
          <w:lang w:eastAsia="ar-SA"/>
        </w:rPr>
        <w:t>№</w:t>
      </w:r>
      <w:r w:rsidRPr="007C53E5">
        <w:rPr>
          <w:b/>
          <w:color w:val="auto"/>
        </w:rPr>
        <w:t xml:space="preserve"> _</w:t>
      </w:r>
      <w:r w:rsidRPr="00031D46">
        <w:rPr>
          <w:b/>
          <w:bCs/>
          <w:color w:val="auto"/>
          <w:lang w:eastAsia="ar-SA"/>
        </w:rPr>
        <w:t>__</w:t>
      </w:r>
      <w:r w:rsidRPr="007C53E5">
        <w:rPr>
          <w:b/>
          <w:color w:val="auto"/>
        </w:rPr>
        <w:t>___</w:t>
      </w:r>
      <w:r w:rsidRPr="00031D46">
        <w:rPr>
          <w:b/>
          <w:bCs/>
          <w:color w:val="auto"/>
          <w:lang w:eastAsia="ar-SA"/>
        </w:rPr>
        <w:t>- КЦ</w:t>
      </w:r>
    </w:p>
    <w:p w:rsidR="000A439F" w:rsidRPr="00031D46" w:rsidRDefault="000A439F" w:rsidP="000A439F">
      <w:pPr>
        <w:keepNext/>
        <w:numPr>
          <w:ilvl w:val="3"/>
          <w:numId w:val="0"/>
        </w:numPr>
        <w:tabs>
          <w:tab w:val="num" w:pos="864"/>
        </w:tabs>
        <w:suppressAutoHyphens/>
        <w:spacing w:after="0" w:line="240" w:lineRule="auto"/>
        <w:ind w:firstLine="567"/>
        <w:jc w:val="left"/>
        <w:outlineLvl w:val="3"/>
        <w:rPr>
          <w:color w:val="auto"/>
          <w:sz w:val="22"/>
          <w:lang w:eastAsia="ar-SA"/>
        </w:rPr>
      </w:pPr>
      <w:r w:rsidRPr="00031D46">
        <w:rPr>
          <w:color w:val="auto"/>
          <w:sz w:val="22"/>
          <w:lang w:eastAsia="ar-SA"/>
        </w:rPr>
        <w:t>г. Астана</w:t>
      </w:r>
      <w:r w:rsidRPr="00031D46">
        <w:rPr>
          <w:color w:val="auto"/>
          <w:sz w:val="22"/>
          <w:lang w:eastAsia="ar-SA"/>
        </w:rPr>
        <w:tab/>
      </w:r>
      <w:r w:rsidRPr="00031D46">
        <w:rPr>
          <w:color w:val="auto"/>
          <w:sz w:val="22"/>
          <w:lang w:eastAsia="ar-SA"/>
        </w:rPr>
        <w:tab/>
      </w:r>
      <w:r w:rsidRPr="00031D46">
        <w:rPr>
          <w:color w:val="auto"/>
          <w:sz w:val="22"/>
          <w:lang w:eastAsia="ar-SA"/>
        </w:rPr>
        <w:tab/>
      </w:r>
      <w:r w:rsidRPr="00031D46">
        <w:rPr>
          <w:color w:val="auto"/>
          <w:sz w:val="22"/>
          <w:lang w:eastAsia="ar-SA"/>
        </w:rPr>
        <w:tab/>
      </w:r>
      <w:r w:rsidRPr="00031D46">
        <w:rPr>
          <w:color w:val="auto"/>
          <w:sz w:val="22"/>
          <w:lang w:eastAsia="ar-SA"/>
        </w:rPr>
        <w:tab/>
      </w:r>
      <w:r w:rsidRPr="00031D46">
        <w:rPr>
          <w:color w:val="auto"/>
          <w:sz w:val="22"/>
          <w:lang w:eastAsia="ar-SA"/>
        </w:rPr>
        <w:tab/>
      </w:r>
      <w:r w:rsidRPr="00031D46">
        <w:rPr>
          <w:color w:val="auto"/>
          <w:sz w:val="22"/>
          <w:lang w:eastAsia="ar-SA"/>
        </w:rPr>
        <w:tab/>
        <w:t xml:space="preserve">       </w:t>
      </w:r>
      <w:proofErr w:type="gramStart"/>
      <w:r w:rsidRPr="00031D46">
        <w:rPr>
          <w:color w:val="auto"/>
          <w:sz w:val="22"/>
          <w:lang w:eastAsia="ar-SA"/>
        </w:rPr>
        <w:t xml:space="preserve">   «</w:t>
      </w:r>
      <w:proofErr w:type="gramEnd"/>
      <w:r w:rsidRPr="00031D46">
        <w:rPr>
          <w:color w:val="auto"/>
          <w:sz w:val="22"/>
          <w:lang w:eastAsia="ar-SA"/>
        </w:rPr>
        <w:t xml:space="preserve">        » ________ 202__ г.</w:t>
      </w:r>
    </w:p>
    <w:p w:rsidR="000A439F" w:rsidRPr="00031D46" w:rsidRDefault="000A439F" w:rsidP="000A439F">
      <w:pPr>
        <w:keepNext/>
        <w:numPr>
          <w:ilvl w:val="3"/>
          <w:numId w:val="0"/>
        </w:numPr>
        <w:tabs>
          <w:tab w:val="num" w:pos="864"/>
        </w:tabs>
        <w:suppressAutoHyphens/>
        <w:spacing w:after="0" w:line="240" w:lineRule="auto"/>
        <w:ind w:hanging="864"/>
        <w:jc w:val="left"/>
        <w:outlineLvl w:val="3"/>
        <w:rPr>
          <w:color w:val="auto"/>
          <w:sz w:val="22"/>
          <w:lang w:eastAsia="ar-SA"/>
        </w:rPr>
      </w:pPr>
    </w:p>
    <w:p w:rsidR="000A439F" w:rsidRPr="00031D46" w:rsidRDefault="000A439F" w:rsidP="000A439F">
      <w:pPr>
        <w:keepNext/>
        <w:numPr>
          <w:ilvl w:val="6"/>
          <w:numId w:val="3"/>
        </w:numPr>
        <w:suppressAutoHyphens/>
        <w:spacing w:after="0" w:line="240" w:lineRule="auto"/>
        <w:ind w:left="0" w:firstLine="567"/>
        <w:outlineLvl w:val="3"/>
        <w:rPr>
          <w:iCs/>
          <w:color w:val="auto"/>
          <w:sz w:val="22"/>
          <w:lang w:eastAsia="ar-SA"/>
        </w:rPr>
      </w:pPr>
      <w:r w:rsidRPr="00031D46">
        <w:rPr>
          <w:b/>
          <w:bCs/>
          <w:color w:val="auto"/>
          <w:sz w:val="22"/>
          <w:szCs w:val="24"/>
          <w:lang w:eastAsia="ar-SA"/>
        </w:rPr>
        <w:t>ТОО «</w:t>
      </w:r>
      <w:r w:rsidRPr="00031D46">
        <w:rPr>
          <w:b/>
          <w:bCs/>
          <w:color w:val="auto"/>
          <w:sz w:val="22"/>
          <w:lang w:eastAsia="ar-SA"/>
        </w:rPr>
        <w:t>____________</w:t>
      </w:r>
      <w:r w:rsidRPr="00031D46">
        <w:rPr>
          <w:b/>
          <w:bCs/>
          <w:color w:val="auto"/>
          <w:sz w:val="22"/>
          <w:szCs w:val="24"/>
          <w:lang w:eastAsia="ar-SA"/>
        </w:rPr>
        <w:t xml:space="preserve">», </w:t>
      </w:r>
      <w:r w:rsidRPr="00031D46">
        <w:rPr>
          <w:bCs/>
          <w:color w:val="auto"/>
          <w:sz w:val="22"/>
          <w:szCs w:val="24"/>
          <w:lang w:eastAsia="ar-SA"/>
        </w:rPr>
        <w:t xml:space="preserve">именуемое в дальнейшем «Клиент», в лице директора _____________________, действующего на основании Устава, </w:t>
      </w:r>
      <w:r w:rsidRPr="00031D46">
        <w:rPr>
          <w:iCs/>
          <w:color w:val="auto"/>
          <w:sz w:val="22"/>
          <w:lang w:eastAsia="ar-SA"/>
        </w:rPr>
        <w:t>с одной стороны,</w:t>
      </w:r>
    </w:p>
    <w:p w:rsidR="000A439F" w:rsidRPr="00031D46" w:rsidRDefault="000A439F" w:rsidP="000A439F">
      <w:pPr>
        <w:keepNext/>
        <w:numPr>
          <w:ilvl w:val="4"/>
          <w:numId w:val="3"/>
        </w:numPr>
        <w:tabs>
          <w:tab w:val="num" w:pos="0"/>
        </w:tabs>
        <w:suppressAutoHyphens/>
        <w:spacing w:after="0" w:line="240" w:lineRule="auto"/>
        <w:ind w:left="0" w:firstLine="567"/>
        <w:outlineLvl w:val="3"/>
        <w:rPr>
          <w:iCs/>
          <w:color w:val="auto"/>
          <w:sz w:val="22"/>
          <w:lang w:eastAsia="ar-SA"/>
        </w:rPr>
      </w:pPr>
      <w:r w:rsidRPr="00031D46">
        <w:rPr>
          <w:b/>
          <w:bCs/>
          <w:color w:val="auto"/>
          <w:sz w:val="22"/>
          <w:szCs w:val="24"/>
          <w:lang w:eastAsia="ar-SA"/>
        </w:rPr>
        <w:t>ТОО «____________»,</w:t>
      </w:r>
      <w:r w:rsidRPr="00031D46">
        <w:rPr>
          <w:bCs/>
          <w:color w:val="auto"/>
          <w:sz w:val="22"/>
          <w:szCs w:val="24"/>
          <w:lang w:eastAsia="ar-SA"/>
        </w:rPr>
        <w:t xml:space="preserve"> являющееся Членом АО «Товарная Биржа «Каспий», именуемое в дальнейшем «Брокер», в лице директора _______________________, действующего на основании Устава</w:t>
      </w:r>
      <w:r w:rsidRPr="00031D46">
        <w:rPr>
          <w:iCs/>
          <w:color w:val="auto"/>
          <w:sz w:val="22"/>
          <w:lang w:eastAsia="ar-SA"/>
        </w:rPr>
        <w:t>, со второй стороны, а также</w:t>
      </w:r>
    </w:p>
    <w:p w:rsidR="000A439F" w:rsidRPr="00031D46" w:rsidRDefault="000A439F" w:rsidP="000A439F">
      <w:pPr>
        <w:keepNext/>
        <w:numPr>
          <w:ilvl w:val="4"/>
          <w:numId w:val="3"/>
        </w:numPr>
        <w:suppressAutoHyphens/>
        <w:spacing w:after="0" w:line="240" w:lineRule="auto"/>
        <w:ind w:left="0" w:firstLine="567"/>
        <w:outlineLvl w:val="3"/>
        <w:rPr>
          <w:iCs/>
          <w:color w:val="auto"/>
          <w:sz w:val="22"/>
          <w:lang w:eastAsia="ar-SA"/>
        </w:rPr>
      </w:pPr>
      <w:r w:rsidRPr="00031D46">
        <w:rPr>
          <w:b/>
          <w:bCs/>
          <w:iCs/>
          <w:color w:val="auto"/>
          <w:sz w:val="22"/>
          <w:lang w:eastAsia="ar-SA"/>
        </w:rPr>
        <w:t>ТОО «</w:t>
      </w:r>
      <w:proofErr w:type="spellStart"/>
      <w:r w:rsidRPr="00031D46">
        <w:rPr>
          <w:b/>
          <w:bCs/>
          <w:iCs/>
          <w:color w:val="auto"/>
          <w:sz w:val="22"/>
          <w:lang w:eastAsia="ar-SA"/>
        </w:rPr>
        <w:t>Казэнерджи</w:t>
      </w:r>
      <w:proofErr w:type="spellEnd"/>
      <w:r w:rsidRPr="00031D46">
        <w:rPr>
          <w:b/>
          <w:bCs/>
          <w:iCs/>
          <w:color w:val="auto"/>
          <w:sz w:val="22"/>
          <w:lang w:eastAsia="ar-SA"/>
        </w:rPr>
        <w:t xml:space="preserve"> </w:t>
      </w:r>
      <w:proofErr w:type="spellStart"/>
      <w:r w:rsidRPr="00031D46">
        <w:rPr>
          <w:b/>
          <w:bCs/>
          <w:iCs/>
          <w:color w:val="auto"/>
          <w:sz w:val="22"/>
          <w:lang w:eastAsia="ar-SA"/>
        </w:rPr>
        <w:t>консалт</w:t>
      </w:r>
      <w:proofErr w:type="spellEnd"/>
      <w:r w:rsidRPr="00031D46">
        <w:rPr>
          <w:b/>
          <w:bCs/>
          <w:iCs/>
          <w:color w:val="auto"/>
          <w:sz w:val="22"/>
          <w:lang w:eastAsia="ar-SA"/>
        </w:rPr>
        <w:t>»,</w:t>
      </w:r>
      <w:r w:rsidRPr="00031D46">
        <w:rPr>
          <w:iCs/>
          <w:color w:val="auto"/>
          <w:sz w:val="22"/>
          <w:lang w:eastAsia="ar-SA"/>
        </w:rPr>
        <w:t xml:space="preserve"> именуемое в дальнейшем «Клиринг», в лице директора </w:t>
      </w:r>
      <w:proofErr w:type="spellStart"/>
      <w:r w:rsidRPr="00031D46">
        <w:rPr>
          <w:iCs/>
          <w:color w:val="auto"/>
          <w:sz w:val="22"/>
          <w:lang w:eastAsia="ar-SA"/>
        </w:rPr>
        <w:t>Асаиновой</w:t>
      </w:r>
      <w:proofErr w:type="spellEnd"/>
      <w:r w:rsidRPr="00031D46">
        <w:rPr>
          <w:iCs/>
          <w:color w:val="auto"/>
          <w:sz w:val="22"/>
          <w:lang w:eastAsia="ar-SA"/>
        </w:rPr>
        <w:t xml:space="preserve"> А.Е., действующего на основании Устава, с третьей стороны, </w:t>
      </w:r>
    </w:p>
    <w:p w:rsidR="000A439F" w:rsidRPr="00031D46" w:rsidRDefault="000A439F" w:rsidP="000A439F">
      <w:pPr>
        <w:keepNext/>
        <w:numPr>
          <w:ilvl w:val="3"/>
          <w:numId w:val="0"/>
        </w:numPr>
        <w:tabs>
          <w:tab w:val="num" w:pos="864"/>
        </w:tabs>
        <w:suppressAutoHyphens/>
        <w:spacing w:after="0" w:line="240" w:lineRule="auto"/>
        <w:ind w:firstLine="567"/>
        <w:outlineLvl w:val="3"/>
        <w:rPr>
          <w:iCs/>
          <w:color w:val="auto"/>
          <w:sz w:val="22"/>
          <w:lang w:eastAsia="ar-SA"/>
        </w:rPr>
      </w:pPr>
      <w:proofErr w:type="gramStart"/>
      <w:r w:rsidRPr="00031D46">
        <w:rPr>
          <w:iCs/>
          <w:color w:val="auto"/>
          <w:sz w:val="22"/>
          <w:lang w:eastAsia="ar-SA"/>
        </w:rPr>
        <w:t>совместно</w:t>
      </w:r>
      <w:proofErr w:type="gramEnd"/>
      <w:r w:rsidRPr="00031D46">
        <w:rPr>
          <w:iCs/>
          <w:color w:val="auto"/>
          <w:sz w:val="22"/>
          <w:lang w:eastAsia="ar-SA"/>
        </w:rPr>
        <w:t xml:space="preserve"> именуемые «Стороны», </w:t>
      </w:r>
      <w:r w:rsidRPr="00031D46">
        <w:rPr>
          <w:color w:val="auto"/>
          <w:sz w:val="22"/>
        </w:rPr>
        <w:t>а по отдельности, как указано выше,</w:t>
      </w:r>
      <w:r w:rsidRPr="00031D46">
        <w:rPr>
          <w:iCs/>
          <w:color w:val="auto"/>
          <w:sz w:val="22"/>
          <w:lang w:eastAsia="ar-SA"/>
        </w:rPr>
        <w:t xml:space="preserve"> в</w:t>
      </w:r>
      <w:r w:rsidRPr="00031D46">
        <w:rPr>
          <w:b/>
          <w:bCs/>
          <w:iCs/>
          <w:color w:val="auto"/>
          <w:sz w:val="22"/>
          <w:lang w:eastAsia="ar-SA"/>
        </w:rPr>
        <w:t xml:space="preserve"> </w:t>
      </w:r>
      <w:r w:rsidRPr="00031D46">
        <w:rPr>
          <w:iCs/>
          <w:color w:val="auto"/>
          <w:sz w:val="22"/>
          <w:lang w:eastAsia="ar-SA"/>
        </w:rPr>
        <w:t xml:space="preserve">соответствии с Договором об оказании брокерских услуг №_________ от «___» ________ 202__г. (далее – Договор с Брокером), заключили настоящий договор </w:t>
      </w:r>
      <w:r w:rsidRPr="00031D46">
        <w:rPr>
          <w:color w:val="auto"/>
          <w:sz w:val="22"/>
          <w:lang w:eastAsia="ar-SA"/>
        </w:rPr>
        <w:t xml:space="preserve">об использовании обеспечения и о взаимодействии с Клиринговым центром </w:t>
      </w:r>
      <w:r w:rsidRPr="00031D46">
        <w:rPr>
          <w:iCs/>
          <w:color w:val="auto"/>
          <w:sz w:val="22"/>
          <w:lang w:eastAsia="ar-SA"/>
        </w:rPr>
        <w:t>(далее – Договор) на нижеследующих условиях:</w:t>
      </w:r>
    </w:p>
    <w:p w:rsidR="000A439F" w:rsidRPr="00031D46" w:rsidRDefault="000A439F" w:rsidP="000A439F">
      <w:pPr>
        <w:suppressAutoHyphens/>
        <w:spacing w:after="0" w:line="240" w:lineRule="auto"/>
        <w:ind w:left="0" w:firstLine="0"/>
        <w:rPr>
          <w:iCs/>
          <w:color w:val="auto"/>
          <w:sz w:val="22"/>
          <w:lang w:eastAsia="ar-SA"/>
        </w:rPr>
      </w:pPr>
    </w:p>
    <w:p w:rsidR="000A439F" w:rsidRPr="00031D46" w:rsidRDefault="000A439F" w:rsidP="000A439F">
      <w:pPr>
        <w:suppressAutoHyphens/>
        <w:spacing w:after="0" w:line="240" w:lineRule="auto"/>
        <w:ind w:left="-851" w:firstLine="851"/>
        <w:jc w:val="center"/>
        <w:rPr>
          <w:iCs/>
          <w:color w:val="auto"/>
          <w:sz w:val="22"/>
          <w:lang w:eastAsia="ar-SA"/>
        </w:rPr>
      </w:pPr>
      <w:r w:rsidRPr="00031D46">
        <w:rPr>
          <w:iCs/>
          <w:color w:val="auto"/>
          <w:sz w:val="22"/>
          <w:lang w:eastAsia="ar-SA"/>
        </w:rPr>
        <w:t>В договоре нижеперечисленные понятия будут иметь следующее толкование:</w:t>
      </w:r>
    </w:p>
    <w:p w:rsidR="000A439F" w:rsidRPr="00031D46" w:rsidRDefault="000A439F" w:rsidP="000A439F">
      <w:pPr>
        <w:suppressAutoHyphens/>
        <w:spacing w:after="0" w:line="240" w:lineRule="auto"/>
        <w:ind w:left="0" w:firstLine="0"/>
        <w:rPr>
          <w:b/>
          <w:bCs/>
          <w:iCs/>
          <w:color w:val="auto"/>
          <w:sz w:val="22"/>
        </w:rPr>
      </w:pPr>
    </w:p>
    <w:tbl>
      <w:tblPr>
        <w:tblStyle w:val="a4"/>
        <w:tblW w:w="963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3"/>
        <w:gridCol w:w="290"/>
        <w:gridCol w:w="6516"/>
      </w:tblGrid>
      <w:tr w:rsidR="000A439F" w:rsidRPr="00031D46" w:rsidTr="007C53E5">
        <w:tc>
          <w:tcPr>
            <w:tcW w:w="2833" w:type="dxa"/>
          </w:tcPr>
          <w:p w:rsidR="000A439F" w:rsidRPr="00031D46" w:rsidRDefault="000A439F" w:rsidP="007C53E5">
            <w:pPr>
              <w:spacing w:after="0" w:line="240" w:lineRule="auto"/>
              <w:ind w:left="0" w:firstLine="0"/>
              <w:rPr>
                <w:rFonts w:eastAsia="Calibri"/>
                <w:b/>
                <w:strike/>
                <w:color w:val="auto"/>
                <w:sz w:val="22"/>
                <w:lang w:eastAsia="en-US"/>
              </w:rPr>
            </w:pPr>
          </w:p>
        </w:tc>
        <w:tc>
          <w:tcPr>
            <w:tcW w:w="290" w:type="dxa"/>
          </w:tcPr>
          <w:p w:rsidR="000A439F" w:rsidRPr="00031D46" w:rsidRDefault="000A439F" w:rsidP="007C53E5">
            <w:pPr>
              <w:spacing w:after="0" w:line="240" w:lineRule="auto"/>
              <w:ind w:left="0" w:firstLine="0"/>
              <w:rPr>
                <w:rFonts w:eastAsia="Calibri"/>
                <w:b/>
                <w:strike/>
                <w:color w:val="auto"/>
                <w:sz w:val="22"/>
                <w:lang w:eastAsia="en-US"/>
              </w:rPr>
            </w:pPr>
          </w:p>
        </w:tc>
        <w:tc>
          <w:tcPr>
            <w:tcW w:w="6516" w:type="dxa"/>
          </w:tcPr>
          <w:p w:rsidR="000A439F" w:rsidRPr="00031D46" w:rsidRDefault="000A439F" w:rsidP="007C53E5">
            <w:pPr>
              <w:spacing w:after="0" w:line="240" w:lineRule="auto"/>
              <w:ind w:left="0" w:firstLine="0"/>
              <w:rPr>
                <w:rFonts w:eastAsia="Calibri"/>
                <w:b/>
                <w:strike/>
                <w:color w:val="auto"/>
                <w:sz w:val="22"/>
                <w:lang w:eastAsia="en-US"/>
              </w:rPr>
            </w:pPr>
          </w:p>
        </w:tc>
      </w:tr>
      <w:tr w:rsidR="000A439F" w:rsidRPr="00031D46" w:rsidTr="007C53E5">
        <w:tc>
          <w:tcPr>
            <w:tcW w:w="2833" w:type="dxa"/>
          </w:tcPr>
          <w:p w:rsidR="000A439F" w:rsidRPr="00031D46" w:rsidRDefault="000A439F" w:rsidP="007C53E5">
            <w:pPr>
              <w:spacing w:after="0" w:line="240" w:lineRule="auto"/>
              <w:ind w:left="0" w:firstLine="0"/>
              <w:rPr>
                <w:rFonts w:eastAsia="Calibri"/>
                <w:b/>
                <w:color w:val="auto"/>
                <w:sz w:val="22"/>
                <w:lang w:eastAsia="en-US"/>
              </w:rPr>
            </w:pPr>
            <w:r w:rsidRPr="00031D46">
              <w:rPr>
                <w:rFonts w:eastAsia="Calibri"/>
                <w:b/>
                <w:color w:val="auto"/>
                <w:sz w:val="22"/>
                <w:lang w:eastAsia="en-US"/>
              </w:rPr>
              <w:t>Биржевое обеспечение/обеспечение</w:t>
            </w:r>
          </w:p>
        </w:tc>
        <w:tc>
          <w:tcPr>
            <w:tcW w:w="290" w:type="dxa"/>
          </w:tcPr>
          <w:p w:rsidR="000A439F" w:rsidRPr="00031D46" w:rsidRDefault="000A439F" w:rsidP="007C53E5">
            <w:pPr>
              <w:spacing w:after="0" w:line="240" w:lineRule="auto"/>
              <w:ind w:left="0" w:firstLine="0"/>
              <w:rPr>
                <w:rFonts w:eastAsia="Calibri"/>
                <w:b/>
                <w:color w:val="auto"/>
                <w:sz w:val="22"/>
                <w:lang w:eastAsia="en-US"/>
              </w:rPr>
            </w:pPr>
            <w:r w:rsidRPr="00031D46">
              <w:rPr>
                <w:rFonts w:eastAsia="Calibri"/>
                <w:b/>
                <w:color w:val="auto"/>
                <w:sz w:val="22"/>
                <w:lang w:eastAsia="en-US"/>
              </w:rPr>
              <w:t>-</w:t>
            </w:r>
          </w:p>
        </w:tc>
        <w:tc>
          <w:tcPr>
            <w:tcW w:w="6516" w:type="dxa"/>
          </w:tcPr>
          <w:p w:rsidR="000A439F" w:rsidRPr="00031D46" w:rsidRDefault="000A439F" w:rsidP="007C53E5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  <w:lang w:eastAsia="en-US"/>
              </w:rPr>
            </w:pPr>
            <w:r w:rsidRPr="00031D46">
              <w:rPr>
                <w:rFonts w:eastAsia="Calibri"/>
                <w:color w:val="auto"/>
                <w:sz w:val="22"/>
                <w:lang w:val="kk-KZ" w:eastAsia="en-US"/>
              </w:rPr>
              <w:t xml:space="preserve">денежное обеспечение, вносимое на возвратной основе участниками биржевой торговли </w:t>
            </w:r>
            <w:r w:rsidRPr="00031D46">
              <w:rPr>
                <w:rFonts w:eastAsia="Calibri"/>
                <w:color w:val="auto"/>
                <w:sz w:val="22"/>
                <w:lang w:eastAsia="en-US"/>
              </w:rPr>
              <w:t xml:space="preserve">на расчетный счет </w:t>
            </w:r>
            <w:r w:rsidRPr="00031D46">
              <w:rPr>
                <w:rFonts w:eastAsia="Calibri"/>
                <w:color w:val="auto"/>
                <w:sz w:val="22"/>
                <w:lang w:val="kk-KZ" w:eastAsia="en-US"/>
              </w:rPr>
              <w:t>в клиринговый центр товарной биржи для участия в биржевых торгах в качестве обеспечения исполнения своих обязательств по заключаемым биржевым сделкам</w:t>
            </w:r>
            <w:r w:rsidRPr="00031D46">
              <w:rPr>
                <w:rFonts w:eastAsia="Calibri"/>
                <w:color w:val="auto"/>
                <w:sz w:val="22"/>
                <w:lang w:eastAsia="en-US"/>
              </w:rPr>
              <w:t>;</w:t>
            </w:r>
          </w:p>
        </w:tc>
      </w:tr>
      <w:tr w:rsidR="000A439F" w:rsidRPr="00031D46" w:rsidTr="007C53E5">
        <w:tc>
          <w:tcPr>
            <w:tcW w:w="2833" w:type="dxa"/>
          </w:tcPr>
          <w:p w:rsidR="000A439F" w:rsidRPr="00031D46" w:rsidRDefault="000A439F" w:rsidP="007C53E5">
            <w:pPr>
              <w:spacing w:after="0" w:line="240" w:lineRule="auto"/>
              <w:ind w:left="0" w:firstLine="0"/>
              <w:rPr>
                <w:rFonts w:eastAsia="Calibri"/>
                <w:b/>
                <w:strike/>
                <w:color w:val="auto"/>
                <w:sz w:val="22"/>
                <w:lang w:eastAsia="en-US"/>
              </w:rPr>
            </w:pPr>
          </w:p>
        </w:tc>
        <w:tc>
          <w:tcPr>
            <w:tcW w:w="290" w:type="dxa"/>
          </w:tcPr>
          <w:p w:rsidR="000A439F" w:rsidRPr="00031D46" w:rsidRDefault="000A439F" w:rsidP="007C53E5">
            <w:pPr>
              <w:spacing w:after="0" w:line="240" w:lineRule="auto"/>
              <w:ind w:left="0" w:firstLine="0"/>
              <w:rPr>
                <w:rFonts w:eastAsia="Calibri"/>
                <w:b/>
                <w:strike/>
                <w:color w:val="auto"/>
                <w:sz w:val="22"/>
                <w:lang w:eastAsia="en-US"/>
              </w:rPr>
            </w:pPr>
          </w:p>
        </w:tc>
        <w:tc>
          <w:tcPr>
            <w:tcW w:w="6516" w:type="dxa"/>
          </w:tcPr>
          <w:p w:rsidR="000A439F" w:rsidRPr="00031D46" w:rsidRDefault="000A439F" w:rsidP="007C53E5">
            <w:pPr>
              <w:spacing w:after="0" w:line="240" w:lineRule="auto"/>
              <w:ind w:left="0" w:firstLine="0"/>
              <w:rPr>
                <w:rFonts w:eastAsia="Calibri"/>
                <w:strike/>
                <w:color w:val="auto"/>
                <w:sz w:val="22"/>
                <w:lang w:eastAsia="en-US"/>
              </w:rPr>
            </w:pPr>
          </w:p>
        </w:tc>
      </w:tr>
      <w:tr w:rsidR="000A439F" w:rsidRPr="00031D46" w:rsidTr="007C53E5">
        <w:tc>
          <w:tcPr>
            <w:tcW w:w="2833" w:type="dxa"/>
          </w:tcPr>
          <w:p w:rsidR="000A439F" w:rsidRPr="00031D46" w:rsidRDefault="000A439F" w:rsidP="007C53E5">
            <w:pPr>
              <w:spacing w:after="0" w:line="240" w:lineRule="auto"/>
              <w:ind w:left="0" w:firstLine="0"/>
              <w:rPr>
                <w:rFonts w:eastAsia="Calibri"/>
                <w:b/>
                <w:color w:val="auto"/>
                <w:sz w:val="22"/>
                <w:lang w:eastAsia="en-US"/>
              </w:rPr>
            </w:pPr>
            <w:r w:rsidRPr="00031D46">
              <w:rPr>
                <w:b/>
                <w:bCs/>
                <w:color w:val="auto"/>
                <w:sz w:val="22"/>
              </w:rPr>
              <w:t>Клиринговый центр</w:t>
            </w:r>
          </w:p>
        </w:tc>
        <w:tc>
          <w:tcPr>
            <w:tcW w:w="290" w:type="dxa"/>
          </w:tcPr>
          <w:p w:rsidR="000A439F" w:rsidRPr="00031D46" w:rsidRDefault="000A439F" w:rsidP="007C53E5">
            <w:pPr>
              <w:spacing w:after="0" w:line="240" w:lineRule="auto"/>
              <w:ind w:left="0" w:firstLine="0"/>
              <w:rPr>
                <w:rFonts w:eastAsia="Calibri"/>
                <w:b/>
                <w:color w:val="auto"/>
                <w:sz w:val="22"/>
                <w:lang w:eastAsia="en-US"/>
              </w:rPr>
            </w:pPr>
            <w:r w:rsidRPr="00031D46">
              <w:rPr>
                <w:rFonts w:eastAsia="Calibri"/>
                <w:b/>
                <w:color w:val="auto"/>
                <w:sz w:val="22"/>
                <w:lang w:eastAsia="en-US"/>
              </w:rPr>
              <w:t>-</w:t>
            </w:r>
          </w:p>
        </w:tc>
        <w:tc>
          <w:tcPr>
            <w:tcW w:w="6516" w:type="dxa"/>
          </w:tcPr>
          <w:p w:rsidR="000A439F" w:rsidRPr="00031D46" w:rsidRDefault="000A439F" w:rsidP="007C53E5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proofErr w:type="gramStart"/>
            <w:r w:rsidRPr="00031D46">
              <w:rPr>
                <w:color w:val="auto"/>
                <w:sz w:val="22"/>
              </w:rPr>
              <w:t>самостоятельная</w:t>
            </w:r>
            <w:proofErr w:type="gramEnd"/>
            <w:r w:rsidRPr="00031D46">
              <w:rPr>
                <w:color w:val="auto"/>
                <w:sz w:val="22"/>
              </w:rPr>
              <w:t xml:space="preserve"> клиринговая организация, с которой биржа заключила договор о клиринговом обслуживании, осуществляющая клиринговую деятельность по биржевым сделкам (ТОО «</w:t>
            </w:r>
            <w:proofErr w:type="spellStart"/>
            <w:r w:rsidRPr="00031D46">
              <w:rPr>
                <w:color w:val="auto"/>
                <w:sz w:val="22"/>
              </w:rPr>
              <w:t>Казэнерджи</w:t>
            </w:r>
            <w:proofErr w:type="spellEnd"/>
            <w:r w:rsidRPr="00031D46">
              <w:rPr>
                <w:color w:val="auto"/>
                <w:sz w:val="22"/>
              </w:rPr>
              <w:t xml:space="preserve"> </w:t>
            </w:r>
            <w:proofErr w:type="spellStart"/>
            <w:r w:rsidRPr="00031D46">
              <w:rPr>
                <w:color w:val="auto"/>
                <w:sz w:val="22"/>
              </w:rPr>
              <w:t>консалт</w:t>
            </w:r>
            <w:proofErr w:type="spellEnd"/>
            <w:r w:rsidRPr="00031D46">
              <w:rPr>
                <w:color w:val="auto"/>
                <w:sz w:val="22"/>
              </w:rPr>
              <w:t>» - Клиринг);</w:t>
            </w:r>
          </w:p>
          <w:p w:rsidR="000A439F" w:rsidRPr="00031D46" w:rsidRDefault="000A439F" w:rsidP="007C53E5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  <w:lang w:eastAsia="en-US"/>
              </w:rPr>
            </w:pPr>
          </w:p>
        </w:tc>
      </w:tr>
      <w:tr w:rsidR="000A439F" w:rsidRPr="00031D46" w:rsidTr="007C53E5">
        <w:tc>
          <w:tcPr>
            <w:tcW w:w="2833" w:type="dxa"/>
          </w:tcPr>
          <w:p w:rsidR="000A439F" w:rsidRPr="00031D46" w:rsidRDefault="000A439F" w:rsidP="007C53E5">
            <w:pPr>
              <w:spacing w:after="0" w:line="240" w:lineRule="auto"/>
              <w:ind w:left="0" w:firstLine="0"/>
              <w:rPr>
                <w:rFonts w:eastAsia="Calibri"/>
                <w:b/>
                <w:color w:val="auto"/>
                <w:sz w:val="22"/>
                <w:lang w:eastAsia="en-US"/>
              </w:rPr>
            </w:pPr>
            <w:r w:rsidRPr="00031D46">
              <w:rPr>
                <w:b/>
                <w:bCs/>
                <w:color w:val="auto"/>
                <w:sz w:val="22"/>
              </w:rPr>
              <w:t>Товарная биржа</w:t>
            </w:r>
          </w:p>
        </w:tc>
        <w:tc>
          <w:tcPr>
            <w:tcW w:w="290" w:type="dxa"/>
          </w:tcPr>
          <w:p w:rsidR="000A439F" w:rsidRPr="00031D46" w:rsidRDefault="000A439F" w:rsidP="007C53E5">
            <w:pPr>
              <w:spacing w:after="0" w:line="240" w:lineRule="auto"/>
              <w:ind w:left="0" w:firstLine="0"/>
              <w:rPr>
                <w:rFonts w:eastAsia="Calibri"/>
                <w:b/>
                <w:color w:val="auto"/>
                <w:sz w:val="22"/>
                <w:lang w:eastAsia="en-US"/>
              </w:rPr>
            </w:pPr>
            <w:r w:rsidRPr="00031D46">
              <w:rPr>
                <w:rFonts w:eastAsia="Calibri"/>
                <w:b/>
                <w:color w:val="auto"/>
                <w:sz w:val="22"/>
                <w:lang w:eastAsia="en-US"/>
              </w:rPr>
              <w:t>-</w:t>
            </w:r>
          </w:p>
        </w:tc>
        <w:tc>
          <w:tcPr>
            <w:tcW w:w="6516" w:type="dxa"/>
          </w:tcPr>
          <w:p w:rsidR="000A439F" w:rsidRPr="00031D46" w:rsidRDefault="000A439F" w:rsidP="007C53E5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031D46">
              <w:rPr>
                <w:color w:val="auto"/>
                <w:sz w:val="22"/>
              </w:rPr>
              <w:t>Акционерное общество «Товарная Биржа «Каспий»;</w:t>
            </w:r>
          </w:p>
          <w:p w:rsidR="000A439F" w:rsidRPr="00031D46" w:rsidRDefault="000A439F" w:rsidP="007C53E5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  <w:lang w:eastAsia="en-US"/>
              </w:rPr>
            </w:pPr>
          </w:p>
        </w:tc>
      </w:tr>
      <w:tr w:rsidR="000A439F" w:rsidRPr="00031D46" w:rsidTr="007C53E5">
        <w:tc>
          <w:tcPr>
            <w:tcW w:w="2833" w:type="dxa"/>
          </w:tcPr>
          <w:p w:rsidR="000A439F" w:rsidRPr="00031D46" w:rsidRDefault="000A439F" w:rsidP="007C53E5">
            <w:pPr>
              <w:spacing w:after="0" w:line="240" w:lineRule="auto"/>
              <w:ind w:left="0" w:firstLine="0"/>
              <w:rPr>
                <w:rFonts w:eastAsia="Calibri"/>
                <w:b/>
                <w:color w:val="auto"/>
                <w:sz w:val="22"/>
                <w:lang w:eastAsia="en-US"/>
              </w:rPr>
            </w:pPr>
            <w:r w:rsidRPr="00031D46">
              <w:rPr>
                <w:b/>
                <w:bCs/>
                <w:color w:val="auto"/>
                <w:sz w:val="22"/>
              </w:rPr>
              <w:t>Биржевой сбор</w:t>
            </w:r>
          </w:p>
        </w:tc>
        <w:tc>
          <w:tcPr>
            <w:tcW w:w="290" w:type="dxa"/>
          </w:tcPr>
          <w:p w:rsidR="000A439F" w:rsidRPr="00031D46" w:rsidRDefault="000A439F" w:rsidP="007C53E5">
            <w:pPr>
              <w:spacing w:after="0" w:line="240" w:lineRule="auto"/>
              <w:ind w:left="0" w:firstLine="0"/>
              <w:rPr>
                <w:rFonts w:eastAsia="Calibri"/>
                <w:b/>
                <w:color w:val="auto"/>
                <w:sz w:val="22"/>
                <w:lang w:eastAsia="en-US"/>
              </w:rPr>
            </w:pPr>
            <w:r w:rsidRPr="00031D46">
              <w:rPr>
                <w:rFonts w:eastAsia="Calibri"/>
                <w:b/>
                <w:color w:val="auto"/>
                <w:sz w:val="22"/>
                <w:lang w:eastAsia="en-US"/>
              </w:rPr>
              <w:t>-</w:t>
            </w:r>
          </w:p>
        </w:tc>
        <w:tc>
          <w:tcPr>
            <w:tcW w:w="6516" w:type="dxa"/>
          </w:tcPr>
          <w:p w:rsidR="000A439F" w:rsidRPr="00031D46" w:rsidRDefault="000A439F" w:rsidP="007C53E5">
            <w:pPr>
              <w:suppressAutoHyphens/>
              <w:spacing w:after="0" w:line="240" w:lineRule="auto"/>
              <w:ind w:left="-15" w:firstLine="0"/>
              <w:contextualSpacing/>
              <w:jc w:val="left"/>
              <w:rPr>
                <w:color w:val="auto"/>
                <w:sz w:val="22"/>
              </w:rPr>
            </w:pPr>
            <w:proofErr w:type="gramStart"/>
            <w:r w:rsidRPr="00031D46">
              <w:rPr>
                <w:color w:val="auto"/>
                <w:sz w:val="22"/>
              </w:rPr>
              <w:t>сумма</w:t>
            </w:r>
            <w:proofErr w:type="gramEnd"/>
            <w:r w:rsidRPr="00031D46">
              <w:rPr>
                <w:color w:val="auto"/>
                <w:sz w:val="22"/>
              </w:rPr>
              <w:t xml:space="preserve"> денежных средств, взимаемая товарной биржей с каждого участника биржевых торгов за регистрацию сделки;</w:t>
            </w:r>
          </w:p>
          <w:p w:rsidR="000A439F" w:rsidRPr="00031D46" w:rsidRDefault="000A439F" w:rsidP="007C53E5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  <w:lang w:eastAsia="en-US"/>
              </w:rPr>
            </w:pPr>
          </w:p>
        </w:tc>
      </w:tr>
      <w:tr w:rsidR="000A439F" w:rsidRPr="00031D46" w:rsidTr="007C53E5">
        <w:tc>
          <w:tcPr>
            <w:tcW w:w="2833" w:type="dxa"/>
          </w:tcPr>
          <w:p w:rsidR="000A439F" w:rsidRPr="00031D46" w:rsidRDefault="000A439F" w:rsidP="007C53E5">
            <w:pPr>
              <w:spacing w:after="0" w:line="240" w:lineRule="auto"/>
              <w:ind w:left="0" w:firstLine="0"/>
              <w:rPr>
                <w:rFonts w:eastAsia="Calibri"/>
                <w:b/>
                <w:color w:val="auto"/>
                <w:sz w:val="22"/>
                <w:lang w:eastAsia="en-US"/>
              </w:rPr>
            </w:pPr>
            <w:r w:rsidRPr="00031D46">
              <w:rPr>
                <w:b/>
                <w:bCs/>
                <w:color w:val="auto"/>
                <w:sz w:val="22"/>
              </w:rPr>
              <w:t>Биржевой товар</w:t>
            </w:r>
          </w:p>
        </w:tc>
        <w:tc>
          <w:tcPr>
            <w:tcW w:w="290" w:type="dxa"/>
          </w:tcPr>
          <w:p w:rsidR="000A439F" w:rsidRPr="00031D46" w:rsidRDefault="000A439F" w:rsidP="007C53E5">
            <w:pPr>
              <w:spacing w:after="0" w:line="240" w:lineRule="auto"/>
              <w:ind w:left="0" w:firstLine="0"/>
              <w:rPr>
                <w:rFonts w:eastAsia="Calibri"/>
                <w:b/>
                <w:color w:val="auto"/>
                <w:sz w:val="22"/>
                <w:lang w:eastAsia="en-US"/>
              </w:rPr>
            </w:pPr>
            <w:r w:rsidRPr="00031D46">
              <w:rPr>
                <w:rFonts w:eastAsia="Calibri"/>
                <w:b/>
                <w:color w:val="auto"/>
                <w:sz w:val="22"/>
                <w:lang w:eastAsia="en-US"/>
              </w:rPr>
              <w:t>-</w:t>
            </w:r>
          </w:p>
        </w:tc>
        <w:tc>
          <w:tcPr>
            <w:tcW w:w="6516" w:type="dxa"/>
          </w:tcPr>
          <w:p w:rsidR="000A439F" w:rsidRPr="00031D46" w:rsidRDefault="000A439F" w:rsidP="007C53E5">
            <w:pPr>
              <w:tabs>
                <w:tab w:val="left" w:pos="0"/>
              </w:tabs>
              <w:suppressAutoHyphens/>
              <w:spacing w:after="0" w:line="240" w:lineRule="auto"/>
              <w:ind w:left="0" w:firstLine="0"/>
              <w:contextualSpacing/>
              <w:rPr>
                <w:sz w:val="22"/>
                <w:lang w:eastAsia="ar-SA"/>
              </w:rPr>
            </w:pPr>
            <w:r w:rsidRPr="00031D46">
              <w:rPr>
                <w:sz w:val="22"/>
                <w:lang w:eastAsia="ar-SA"/>
              </w:rPr>
              <w:t>стандартизированный однородный товар, включенный в перечень биржевых товаров и (или) перечень социально значимых биржевых товаров, единицы которого идентичны во всех отношениях, имеют сходные характеристики и состоят из схожих компонентов, что позволяет им выполнять те же функции, обладающие свойством полной взаимозаменяемости партий от различных производителей;</w:t>
            </w:r>
          </w:p>
          <w:p w:rsidR="000A439F" w:rsidRPr="00031D46" w:rsidRDefault="000A439F" w:rsidP="007C53E5">
            <w:pPr>
              <w:tabs>
                <w:tab w:val="left" w:pos="0"/>
              </w:tabs>
              <w:suppressAutoHyphens/>
              <w:spacing w:after="0" w:line="240" w:lineRule="auto"/>
              <w:ind w:left="0" w:firstLine="0"/>
              <w:contextualSpacing/>
              <w:rPr>
                <w:rFonts w:eastAsia="Calibri"/>
                <w:color w:val="auto"/>
                <w:sz w:val="22"/>
                <w:lang w:eastAsia="en-US"/>
              </w:rPr>
            </w:pPr>
          </w:p>
        </w:tc>
      </w:tr>
      <w:tr w:rsidR="000A439F" w:rsidRPr="00031D46" w:rsidTr="007C53E5">
        <w:tc>
          <w:tcPr>
            <w:tcW w:w="2833" w:type="dxa"/>
          </w:tcPr>
          <w:p w:rsidR="000A439F" w:rsidRPr="00031D46" w:rsidRDefault="000A439F" w:rsidP="007C53E5">
            <w:pPr>
              <w:spacing w:after="0" w:line="240" w:lineRule="auto"/>
              <w:ind w:left="0" w:firstLine="0"/>
              <w:rPr>
                <w:rFonts w:eastAsia="Calibri"/>
                <w:b/>
                <w:color w:val="auto"/>
                <w:sz w:val="22"/>
                <w:lang w:eastAsia="en-US"/>
              </w:rPr>
            </w:pPr>
            <w:r w:rsidRPr="00031D46">
              <w:rPr>
                <w:b/>
                <w:color w:val="auto"/>
                <w:sz w:val="22"/>
              </w:rPr>
              <w:t>Биржевые торги</w:t>
            </w:r>
          </w:p>
        </w:tc>
        <w:tc>
          <w:tcPr>
            <w:tcW w:w="290" w:type="dxa"/>
          </w:tcPr>
          <w:p w:rsidR="000A439F" w:rsidRPr="00031D46" w:rsidRDefault="000A439F" w:rsidP="007C53E5">
            <w:pPr>
              <w:spacing w:after="0" w:line="240" w:lineRule="auto"/>
              <w:ind w:left="0" w:firstLine="0"/>
              <w:rPr>
                <w:rFonts w:eastAsia="Calibri"/>
                <w:b/>
                <w:color w:val="auto"/>
                <w:sz w:val="22"/>
                <w:lang w:eastAsia="en-US"/>
              </w:rPr>
            </w:pPr>
            <w:r w:rsidRPr="00031D46">
              <w:rPr>
                <w:rFonts w:eastAsia="Calibri"/>
                <w:b/>
                <w:color w:val="auto"/>
                <w:sz w:val="22"/>
                <w:lang w:eastAsia="en-US"/>
              </w:rPr>
              <w:t>-</w:t>
            </w:r>
          </w:p>
        </w:tc>
        <w:tc>
          <w:tcPr>
            <w:tcW w:w="6516" w:type="dxa"/>
          </w:tcPr>
          <w:p w:rsidR="000A439F" w:rsidRPr="00031D46" w:rsidRDefault="000A439F" w:rsidP="007C53E5">
            <w:pPr>
              <w:suppressAutoHyphens/>
              <w:spacing w:after="0" w:line="240" w:lineRule="auto"/>
              <w:ind w:left="0" w:firstLine="1"/>
              <w:contextualSpacing/>
              <w:rPr>
                <w:color w:val="auto"/>
                <w:sz w:val="22"/>
              </w:rPr>
            </w:pPr>
            <w:r w:rsidRPr="00031D46">
              <w:rPr>
                <w:color w:val="auto"/>
                <w:sz w:val="22"/>
              </w:rPr>
              <w:t>процесс, проводимый в рамках правил биржевой торговли, направленный на совершение сделок по биржевым товарам, на основе электронных заявок, поданных в электронную торговую систему товарной биржи;</w:t>
            </w:r>
            <w:r w:rsidRPr="007C53E5">
              <w:rPr>
                <w:sz w:val="22"/>
              </w:rPr>
              <w:t xml:space="preserve"> </w:t>
            </w:r>
            <w:r w:rsidRPr="00031D46">
              <w:rPr>
                <w:sz w:val="22"/>
                <w:lang w:eastAsia="ar-SA"/>
              </w:rPr>
              <w:t>обеспечивающую автоматизацию процесса заключения биржевых сделок;</w:t>
            </w:r>
          </w:p>
          <w:p w:rsidR="000A439F" w:rsidRPr="00031D46" w:rsidRDefault="000A439F" w:rsidP="007C53E5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  <w:lang w:eastAsia="en-US"/>
              </w:rPr>
            </w:pPr>
          </w:p>
        </w:tc>
      </w:tr>
      <w:tr w:rsidR="000A439F" w:rsidRPr="00031D46" w:rsidTr="007C53E5">
        <w:tc>
          <w:tcPr>
            <w:tcW w:w="2833" w:type="dxa"/>
          </w:tcPr>
          <w:p w:rsidR="000A439F" w:rsidRPr="00031D46" w:rsidRDefault="000A439F" w:rsidP="007C53E5">
            <w:pPr>
              <w:spacing w:after="0" w:line="240" w:lineRule="auto"/>
              <w:ind w:left="0" w:firstLine="0"/>
              <w:rPr>
                <w:rFonts w:eastAsia="Calibri"/>
                <w:b/>
                <w:color w:val="auto"/>
                <w:sz w:val="22"/>
                <w:lang w:eastAsia="en-US"/>
              </w:rPr>
            </w:pPr>
            <w:r w:rsidRPr="00031D46">
              <w:rPr>
                <w:b/>
                <w:color w:val="auto"/>
                <w:sz w:val="22"/>
              </w:rPr>
              <w:t>Биржевой арбитраж</w:t>
            </w:r>
          </w:p>
        </w:tc>
        <w:tc>
          <w:tcPr>
            <w:tcW w:w="290" w:type="dxa"/>
          </w:tcPr>
          <w:p w:rsidR="000A439F" w:rsidRPr="00031D46" w:rsidRDefault="000A439F" w:rsidP="007C53E5">
            <w:pPr>
              <w:spacing w:after="0" w:line="240" w:lineRule="auto"/>
              <w:ind w:left="0" w:firstLine="0"/>
              <w:rPr>
                <w:rFonts w:eastAsia="Calibri"/>
                <w:b/>
                <w:color w:val="auto"/>
                <w:sz w:val="22"/>
                <w:lang w:eastAsia="en-US"/>
              </w:rPr>
            </w:pPr>
            <w:r w:rsidRPr="00031D46">
              <w:rPr>
                <w:rFonts w:eastAsia="Calibri"/>
                <w:b/>
                <w:color w:val="auto"/>
                <w:sz w:val="22"/>
                <w:lang w:eastAsia="en-US"/>
              </w:rPr>
              <w:t>-</w:t>
            </w:r>
          </w:p>
        </w:tc>
        <w:tc>
          <w:tcPr>
            <w:tcW w:w="6516" w:type="dxa"/>
          </w:tcPr>
          <w:p w:rsidR="000A439F" w:rsidRPr="00031D46" w:rsidRDefault="000A439F" w:rsidP="007C53E5">
            <w:pPr>
              <w:suppressAutoHyphens/>
              <w:spacing w:after="0" w:line="240" w:lineRule="auto"/>
              <w:ind w:left="-1" w:hanging="2"/>
              <w:contextualSpacing/>
              <w:rPr>
                <w:color w:val="auto"/>
                <w:sz w:val="22"/>
              </w:rPr>
            </w:pPr>
            <w:r w:rsidRPr="00031D46">
              <w:rPr>
                <w:color w:val="auto"/>
                <w:sz w:val="22"/>
              </w:rPr>
              <w:t>постоянно действующий биржевой арбитраж АО «Товарная Биржа «Каспий»;</w:t>
            </w:r>
          </w:p>
          <w:p w:rsidR="000A439F" w:rsidRPr="00031D46" w:rsidRDefault="000A439F" w:rsidP="007C53E5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  <w:lang w:eastAsia="en-US"/>
              </w:rPr>
            </w:pPr>
          </w:p>
        </w:tc>
      </w:tr>
      <w:tr w:rsidR="000A439F" w:rsidRPr="00031D46" w:rsidTr="007C53E5">
        <w:tc>
          <w:tcPr>
            <w:tcW w:w="2833" w:type="dxa"/>
          </w:tcPr>
          <w:p w:rsidR="000A439F" w:rsidRPr="00031D46" w:rsidRDefault="000A439F" w:rsidP="007C53E5">
            <w:pPr>
              <w:spacing w:after="0" w:line="240" w:lineRule="auto"/>
              <w:ind w:left="0" w:firstLine="0"/>
              <w:rPr>
                <w:b/>
                <w:color w:val="auto"/>
                <w:sz w:val="22"/>
              </w:rPr>
            </w:pPr>
            <w:r w:rsidRPr="00031D46">
              <w:rPr>
                <w:b/>
                <w:color w:val="auto"/>
                <w:sz w:val="22"/>
              </w:rPr>
              <w:t xml:space="preserve">Заявка </w:t>
            </w:r>
          </w:p>
          <w:p w:rsidR="000A439F" w:rsidRPr="00031D46" w:rsidRDefault="000A439F" w:rsidP="007C53E5">
            <w:pPr>
              <w:spacing w:after="0" w:line="240" w:lineRule="auto"/>
              <w:ind w:left="0" w:firstLine="0"/>
              <w:rPr>
                <w:rFonts w:eastAsia="Calibri"/>
                <w:b/>
                <w:color w:val="auto"/>
                <w:sz w:val="22"/>
                <w:lang w:eastAsia="en-US"/>
              </w:rPr>
            </w:pPr>
            <w:r w:rsidRPr="00031D46">
              <w:rPr>
                <w:b/>
                <w:color w:val="auto"/>
                <w:sz w:val="22"/>
              </w:rPr>
              <w:t>на продажу (покупку)</w:t>
            </w:r>
          </w:p>
        </w:tc>
        <w:tc>
          <w:tcPr>
            <w:tcW w:w="290" w:type="dxa"/>
          </w:tcPr>
          <w:p w:rsidR="000A439F" w:rsidRPr="00031D46" w:rsidRDefault="000A439F" w:rsidP="007C53E5">
            <w:pPr>
              <w:spacing w:after="0" w:line="240" w:lineRule="auto"/>
              <w:ind w:left="0" w:firstLine="0"/>
              <w:rPr>
                <w:rFonts w:eastAsia="Calibri"/>
                <w:b/>
                <w:color w:val="auto"/>
                <w:sz w:val="22"/>
                <w:lang w:eastAsia="en-US"/>
              </w:rPr>
            </w:pPr>
            <w:r w:rsidRPr="00031D46">
              <w:rPr>
                <w:rFonts w:eastAsia="Calibri"/>
                <w:b/>
                <w:color w:val="auto"/>
                <w:sz w:val="22"/>
                <w:lang w:eastAsia="en-US"/>
              </w:rPr>
              <w:t>-</w:t>
            </w:r>
          </w:p>
        </w:tc>
        <w:tc>
          <w:tcPr>
            <w:tcW w:w="6516" w:type="dxa"/>
          </w:tcPr>
          <w:p w:rsidR="000A439F" w:rsidRPr="00031D46" w:rsidRDefault="000A439F" w:rsidP="007C53E5">
            <w:pPr>
              <w:suppressAutoHyphens/>
              <w:spacing w:after="0" w:line="240" w:lineRule="auto"/>
              <w:ind w:left="0" w:firstLine="0"/>
              <w:contextualSpacing/>
              <w:rPr>
                <w:color w:val="auto"/>
                <w:sz w:val="22"/>
              </w:rPr>
            </w:pPr>
            <w:r w:rsidRPr="00031D46">
              <w:rPr>
                <w:color w:val="auto"/>
                <w:sz w:val="22"/>
              </w:rPr>
              <w:t xml:space="preserve">заявка на продажу (покупку) биржевого товара – предложение (оферта) участника биржевых торгов о продаже (покупке) биржевого товара или уведомление (акцепт) участника биржевых торгов о принятии предложения о покупке (продаже) биржевого </w:t>
            </w:r>
            <w:r w:rsidRPr="00031D46">
              <w:rPr>
                <w:color w:val="auto"/>
                <w:sz w:val="22"/>
              </w:rPr>
              <w:lastRenderedPageBreak/>
              <w:t>товара, содержащее все условия, необходимые для заключения биржевой сделки;</w:t>
            </w:r>
          </w:p>
          <w:p w:rsidR="000A439F" w:rsidRPr="00031D46" w:rsidRDefault="000A439F" w:rsidP="007C53E5">
            <w:pPr>
              <w:keepLines/>
              <w:shd w:val="clear" w:color="auto" w:fill="FFFFFF"/>
              <w:tabs>
                <w:tab w:val="left" w:pos="1134"/>
              </w:tabs>
              <w:spacing w:after="0" w:line="240" w:lineRule="auto"/>
              <w:ind w:left="0" w:firstLine="0"/>
              <w:contextualSpacing/>
              <w:rPr>
                <w:rFonts w:eastAsia="Calibri"/>
                <w:color w:val="auto"/>
                <w:sz w:val="22"/>
                <w:lang w:eastAsia="en-US"/>
              </w:rPr>
            </w:pPr>
          </w:p>
        </w:tc>
      </w:tr>
      <w:tr w:rsidR="000A439F" w:rsidRPr="00031D46" w:rsidTr="007C53E5">
        <w:tc>
          <w:tcPr>
            <w:tcW w:w="2833" w:type="dxa"/>
          </w:tcPr>
          <w:p w:rsidR="000A439F" w:rsidRPr="00031D46" w:rsidRDefault="000A439F" w:rsidP="007C53E5">
            <w:pPr>
              <w:spacing w:after="0" w:line="240" w:lineRule="auto"/>
              <w:ind w:left="0" w:firstLine="0"/>
              <w:rPr>
                <w:rFonts w:eastAsia="Calibri"/>
                <w:b/>
                <w:color w:val="auto"/>
                <w:sz w:val="22"/>
                <w:lang w:eastAsia="en-US"/>
              </w:rPr>
            </w:pPr>
            <w:r w:rsidRPr="00031D46">
              <w:rPr>
                <w:b/>
                <w:bCs/>
                <w:color w:val="auto"/>
                <w:sz w:val="22"/>
              </w:rPr>
              <w:lastRenderedPageBreak/>
              <w:t>Клиент</w:t>
            </w:r>
          </w:p>
        </w:tc>
        <w:tc>
          <w:tcPr>
            <w:tcW w:w="290" w:type="dxa"/>
          </w:tcPr>
          <w:p w:rsidR="000A439F" w:rsidRPr="00031D46" w:rsidRDefault="000A439F" w:rsidP="007C53E5">
            <w:pPr>
              <w:spacing w:after="0" w:line="240" w:lineRule="auto"/>
              <w:ind w:left="0" w:firstLine="0"/>
              <w:rPr>
                <w:rFonts w:eastAsia="Calibri"/>
                <w:b/>
                <w:color w:val="auto"/>
                <w:sz w:val="22"/>
                <w:lang w:eastAsia="en-US"/>
              </w:rPr>
            </w:pPr>
            <w:r w:rsidRPr="00031D46">
              <w:rPr>
                <w:rFonts w:eastAsia="Calibri"/>
                <w:b/>
                <w:color w:val="auto"/>
                <w:sz w:val="22"/>
                <w:lang w:eastAsia="en-US"/>
              </w:rPr>
              <w:t>-</w:t>
            </w:r>
          </w:p>
        </w:tc>
        <w:tc>
          <w:tcPr>
            <w:tcW w:w="6516" w:type="dxa"/>
          </w:tcPr>
          <w:p w:rsidR="000A439F" w:rsidRPr="00031D46" w:rsidRDefault="000A439F" w:rsidP="007C53E5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031D46">
              <w:rPr>
                <w:color w:val="auto"/>
                <w:sz w:val="22"/>
              </w:rPr>
              <w:t>физическое лицо, в том числе зарегистрированное в качестве индивидуального предпринимателя, или юридическое лицо, пользующееся услугами брокера для совершения сделок с биржевым товаром;</w:t>
            </w:r>
          </w:p>
          <w:p w:rsidR="000A439F" w:rsidRPr="00031D46" w:rsidRDefault="000A439F" w:rsidP="007C53E5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  <w:lang w:eastAsia="en-US"/>
              </w:rPr>
            </w:pPr>
          </w:p>
        </w:tc>
      </w:tr>
      <w:tr w:rsidR="000A439F" w:rsidRPr="00031D46" w:rsidTr="007C53E5">
        <w:tc>
          <w:tcPr>
            <w:tcW w:w="2833" w:type="dxa"/>
          </w:tcPr>
          <w:p w:rsidR="000A439F" w:rsidRPr="00031D46" w:rsidRDefault="000A439F" w:rsidP="007C53E5">
            <w:pPr>
              <w:spacing w:after="0" w:line="240" w:lineRule="auto"/>
              <w:ind w:left="0" w:firstLine="0"/>
              <w:rPr>
                <w:rFonts w:eastAsia="Calibri"/>
                <w:b/>
                <w:color w:val="auto"/>
                <w:sz w:val="22"/>
                <w:lang w:eastAsia="en-US"/>
              </w:rPr>
            </w:pPr>
            <w:r w:rsidRPr="00031D46">
              <w:rPr>
                <w:b/>
                <w:bCs/>
                <w:color w:val="auto"/>
                <w:sz w:val="22"/>
              </w:rPr>
              <w:t>Правила биржевой торговли</w:t>
            </w:r>
          </w:p>
        </w:tc>
        <w:tc>
          <w:tcPr>
            <w:tcW w:w="290" w:type="dxa"/>
          </w:tcPr>
          <w:p w:rsidR="000A439F" w:rsidRPr="00031D46" w:rsidRDefault="000A439F" w:rsidP="007C53E5">
            <w:pPr>
              <w:spacing w:after="0" w:line="240" w:lineRule="auto"/>
              <w:ind w:left="0" w:firstLine="0"/>
              <w:rPr>
                <w:rFonts w:eastAsia="Calibri"/>
                <w:b/>
                <w:color w:val="auto"/>
                <w:sz w:val="22"/>
                <w:lang w:eastAsia="en-US"/>
              </w:rPr>
            </w:pPr>
            <w:r w:rsidRPr="00031D46">
              <w:rPr>
                <w:rFonts w:eastAsia="Calibri"/>
                <w:b/>
                <w:color w:val="auto"/>
                <w:sz w:val="22"/>
                <w:lang w:eastAsia="en-US"/>
              </w:rPr>
              <w:t>-</w:t>
            </w:r>
          </w:p>
        </w:tc>
        <w:tc>
          <w:tcPr>
            <w:tcW w:w="6516" w:type="dxa"/>
          </w:tcPr>
          <w:p w:rsidR="000A439F" w:rsidRPr="00031D46" w:rsidRDefault="000A439F" w:rsidP="007C53E5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031D46">
              <w:rPr>
                <w:caps/>
                <w:color w:val="auto"/>
                <w:sz w:val="22"/>
              </w:rPr>
              <w:t>П</w:t>
            </w:r>
            <w:r w:rsidRPr="00031D46">
              <w:rPr>
                <w:color w:val="auto"/>
                <w:sz w:val="22"/>
              </w:rPr>
              <w:t>равила биржевой торговли, утверждённые приказом МНЭ РК №280 от 30.03.2015 г. а в случае их отмены иные установленные действующим законодательством РК;</w:t>
            </w:r>
          </w:p>
          <w:p w:rsidR="000A439F" w:rsidRPr="00031D46" w:rsidRDefault="000A439F" w:rsidP="007C53E5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  <w:lang w:eastAsia="en-US"/>
              </w:rPr>
            </w:pPr>
          </w:p>
        </w:tc>
      </w:tr>
      <w:tr w:rsidR="000A439F" w:rsidRPr="00031D46" w:rsidTr="007C53E5">
        <w:tc>
          <w:tcPr>
            <w:tcW w:w="2833" w:type="dxa"/>
          </w:tcPr>
          <w:p w:rsidR="000A439F" w:rsidRPr="00031D46" w:rsidRDefault="000A439F" w:rsidP="007C53E5">
            <w:pPr>
              <w:spacing w:after="0" w:line="240" w:lineRule="auto"/>
              <w:ind w:left="0" w:firstLine="0"/>
              <w:rPr>
                <w:rFonts w:eastAsia="Calibri"/>
                <w:b/>
                <w:color w:val="auto"/>
                <w:sz w:val="22"/>
                <w:lang w:eastAsia="en-US"/>
              </w:rPr>
            </w:pPr>
            <w:r w:rsidRPr="00031D46">
              <w:rPr>
                <w:b/>
                <w:bCs/>
                <w:color w:val="auto"/>
                <w:sz w:val="22"/>
              </w:rPr>
              <w:t>Приказ или Поручение</w:t>
            </w:r>
          </w:p>
        </w:tc>
        <w:tc>
          <w:tcPr>
            <w:tcW w:w="290" w:type="dxa"/>
          </w:tcPr>
          <w:p w:rsidR="000A439F" w:rsidRPr="00031D46" w:rsidRDefault="000A439F" w:rsidP="007C53E5">
            <w:pPr>
              <w:spacing w:after="0" w:line="240" w:lineRule="auto"/>
              <w:ind w:left="0" w:firstLine="0"/>
              <w:rPr>
                <w:rFonts w:eastAsia="Calibri"/>
                <w:b/>
                <w:color w:val="auto"/>
                <w:sz w:val="22"/>
                <w:lang w:eastAsia="en-US"/>
              </w:rPr>
            </w:pPr>
            <w:r w:rsidRPr="00031D46">
              <w:rPr>
                <w:rFonts w:eastAsia="Calibri"/>
                <w:b/>
                <w:color w:val="auto"/>
                <w:sz w:val="22"/>
                <w:lang w:eastAsia="en-US"/>
              </w:rPr>
              <w:t>-</w:t>
            </w:r>
          </w:p>
        </w:tc>
        <w:tc>
          <w:tcPr>
            <w:tcW w:w="6516" w:type="dxa"/>
          </w:tcPr>
          <w:p w:rsidR="000A439F" w:rsidRPr="00031D46" w:rsidRDefault="000A439F" w:rsidP="007C53E5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031D46">
              <w:rPr>
                <w:color w:val="auto"/>
                <w:sz w:val="22"/>
              </w:rPr>
              <w:t>документ, представляемый Клиентом Брокеру с указанием осуществления определенного действия на товарной бирже в отношении конкретных биржевых товаров;</w:t>
            </w:r>
          </w:p>
          <w:p w:rsidR="000A439F" w:rsidRPr="00031D46" w:rsidRDefault="000A439F" w:rsidP="007C53E5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  <w:lang w:eastAsia="en-US"/>
              </w:rPr>
            </w:pPr>
          </w:p>
        </w:tc>
      </w:tr>
      <w:tr w:rsidR="000A439F" w:rsidRPr="00031D46" w:rsidTr="007C53E5">
        <w:tc>
          <w:tcPr>
            <w:tcW w:w="2833" w:type="dxa"/>
          </w:tcPr>
          <w:p w:rsidR="000A439F" w:rsidRPr="00031D46" w:rsidRDefault="000A439F" w:rsidP="007C53E5">
            <w:pPr>
              <w:spacing w:after="0" w:line="240" w:lineRule="auto"/>
              <w:ind w:left="0" w:firstLine="0"/>
              <w:rPr>
                <w:rFonts w:eastAsia="Calibri"/>
                <w:b/>
                <w:color w:val="auto"/>
                <w:sz w:val="22"/>
                <w:lang w:eastAsia="en-US"/>
              </w:rPr>
            </w:pPr>
            <w:r w:rsidRPr="00031D46">
              <w:rPr>
                <w:b/>
                <w:color w:val="auto"/>
                <w:sz w:val="22"/>
              </w:rPr>
              <w:t>Участник биржевой торговли</w:t>
            </w:r>
          </w:p>
        </w:tc>
        <w:tc>
          <w:tcPr>
            <w:tcW w:w="290" w:type="dxa"/>
          </w:tcPr>
          <w:p w:rsidR="000A439F" w:rsidRPr="00031D46" w:rsidRDefault="000A439F" w:rsidP="007C53E5">
            <w:pPr>
              <w:spacing w:after="0" w:line="240" w:lineRule="auto"/>
              <w:ind w:left="0" w:firstLine="0"/>
              <w:rPr>
                <w:rFonts w:eastAsia="Calibri"/>
                <w:b/>
                <w:color w:val="auto"/>
                <w:sz w:val="22"/>
                <w:lang w:eastAsia="en-US"/>
              </w:rPr>
            </w:pPr>
            <w:r w:rsidRPr="00031D46">
              <w:rPr>
                <w:rFonts w:eastAsia="Calibri"/>
                <w:b/>
                <w:color w:val="auto"/>
                <w:sz w:val="22"/>
                <w:lang w:eastAsia="en-US"/>
              </w:rPr>
              <w:t>-</w:t>
            </w:r>
          </w:p>
        </w:tc>
        <w:tc>
          <w:tcPr>
            <w:tcW w:w="6516" w:type="dxa"/>
          </w:tcPr>
          <w:p w:rsidR="000A439F" w:rsidRPr="00031D46" w:rsidRDefault="000A439F" w:rsidP="007C53E5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  <w:lang w:eastAsia="en-US"/>
              </w:rPr>
            </w:pPr>
            <w:r w:rsidRPr="00031D46">
              <w:rPr>
                <w:color w:val="auto"/>
                <w:sz w:val="22"/>
              </w:rPr>
              <w:t xml:space="preserve">клиенты, брокеры и дилеры, и </w:t>
            </w:r>
            <w:proofErr w:type="spellStart"/>
            <w:r w:rsidRPr="00031D46">
              <w:rPr>
                <w:color w:val="auto"/>
                <w:sz w:val="22"/>
              </w:rPr>
              <w:t>маркетмейкеры</w:t>
            </w:r>
            <w:proofErr w:type="spellEnd"/>
            <w:r w:rsidRPr="00031D46">
              <w:rPr>
                <w:color w:val="auto"/>
                <w:sz w:val="22"/>
              </w:rPr>
              <w:t>, взаимодействующие на товарной бирже по установленным правилам биржевой торговли.</w:t>
            </w:r>
          </w:p>
        </w:tc>
      </w:tr>
    </w:tbl>
    <w:p w:rsidR="000A439F" w:rsidRPr="00031D46" w:rsidRDefault="000A439F" w:rsidP="000A439F">
      <w:pPr>
        <w:suppressAutoHyphens/>
        <w:spacing w:after="0" w:line="240" w:lineRule="auto"/>
        <w:ind w:left="0" w:firstLine="0"/>
        <w:contextualSpacing/>
        <w:rPr>
          <w:color w:val="auto"/>
          <w:sz w:val="22"/>
        </w:rPr>
      </w:pPr>
    </w:p>
    <w:p w:rsidR="000A439F" w:rsidRPr="00031D46" w:rsidRDefault="000A439F" w:rsidP="000A439F">
      <w:pPr>
        <w:suppressAutoHyphens/>
        <w:spacing w:after="0" w:line="240" w:lineRule="auto"/>
        <w:ind w:left="0" w:firstLine="0"/>
        <w:contextualSpacing/>
        <w:rPr>
          <w:iCs/>
          <w:color w:val="auto"/>
          <w:sz w:val="22"/>
        </w:rPr>
      </w:pPr>
      <w:r w:rsidRPr="00031D46">
        <w:rPr>
          <w:iCs/>
          <w:color w:val="auto"/>
          <w:sz w:val="22"/>
        </w:rPr>
        <w:t>Термины и определения, не указанные в настоящей статье и используемые в Договоре, понимаются в значении, установленном Правилами торгов.</w:t>
      </w:r>
    </w:p>
    <w:p w:rsidR="000A439F" w:rsidRPr="00031D46" w:rsidRDefault="000A439F" w:rsidP="000A439F">
      <w:pPr>
        <w:suppressAutoHyphens/>
        <w:snapToGrid w:val="0"/>
        <w:spacing w:after="0" w:line="240" w:lineRule="auto"/>
        <w:ind w:left="0" w:firstLine="0"/>
        <w:rPr>
          <w:rFonts w:eastAsia="Arial"/>
          <w:color w:val="auto"/>
          <w:sz w:val="22"/>
          <w:lang w:eastAsia="ar-SA"/>
        </w:rPr>
      </w:pPr>
    </w:p>
    <w:p w:rsidR="000A439F" w:rsidRDefault="000A439F" w:rsidP="000A439F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eastAsia="MS Mincho"/>
          <w:b/>
          <w:color w:val="auto"/>
          <w:sz w:val="22"/>
          <w:lang w:eastAsia="ar-SA"/>
        </w:rPr>
      </w:pPr>
      <w:r w:rsidRPr="00031D46">
        <w:rPr>
          <w:rFonts w:eastAsia="MS Mincho"/>
          <w:b/>
          <w:color w:val="auto"/>
          <w:sz w:val="22"/>
          <w:lang w:eastAsia="ar-SA"/>
        </w:rPr>
        <w:t>Предмет Договора</w:t>
      </w:r>
    </w:p>
    <w:p w:rsidR="000A439F" w:rsidRPr="00031D46" w:rsidRDefault="000A439F" w:rsidP="000A439F">
      <w:pPr>
        <w:suppressAutoHyphens/>
        <w:spacing w:after="0" w:line="240" w:lineRule="auto"/>
        <w:ind w:left="360" w:firstLine="0"/>
        <w:rPr>
          <w:rFonts w:eastAsia="MS Mincho"/>
          <w:b/>
          <w:color w:val="auto"/>
          <w:sz w:val="22"/>
          <w:lang w:eastAsia="ar-SA"/>
        </w:rPr>
      </w:pPr>
    </w:p>
    <w:p w:rsidR="000A439F" w:rsidRPr="00031D46" w:rsidRDefault="000A439F" w:rsidP="000A439F">
      <w:pPr>
        <w:numPr>
          <w:ilvl w:val="1"/>
          <w:numId w:val="1"/>
        </w:numPr>
        <w:tabs>
          <w:tab w:val="left" w:pos="426"/>
        </w:tabs>
        <w:suppressAutoHyphens/>
        <w:snapToGrid w:val="0"/>
        <w:spacing w:after="0" w:line="240" w:lineRule="auto"/>
        <w:ind w:left="0" w:firstLine="0"/>
        <w:rPr>
          <w:rFonts w:eastAsia="Arial"/>
          <w:color w:val="auto"/>
          <w:sz w:val="22"/>
          <w:lang w:eastAsia="ar-SA"/>
        </w:rPr>
      </w:pPr>
      <w:r w:rsidRPr="00031D46">
        <w:rPr>
          <w:rFonts w:eastAsia="Arial"/>
          <w:color w:val="auto"/>
          <w:sz w:val="22"/>
          <w:lang w:eastAsia="ar-SA"/>
        </w:rPr>
        <w:t xml:space="preserve">Клиринг обязуется </w:t>
      </w:r>
      <w:r w:rsidRPr="00031D46">
        <w:rPr>
          <w:color w:val="auto"/>
          <w:sz w:val="22"/>
        </w:rPr>
        <w:t xml:space="preserve">осуществлять клиринговое обслуживание биржевых сделок </w:t>
      </w:r>
      <w:r w:rsidRPr="00031D46">
        <w:rPr>
          <w:rFonts w:eastAsia="Arial"/>
          <w:noProof/>
          <w:color w:val="auto"/>
          <w:sz w:val="22"/>
          <w:lang w:eastAsia="ar-SA"/>
        </w:rPr>
        <w:t xml:space="preserve">Брокера и Клиента </w:t>
      </w:r>
      <w:r w:rsidRPr="00031D46">
        <w:rPr>
          <w:color w:val="auto"/>
          <w:sz w:val="22"/>
        </w:rPr>
        <w:t xml:space="preserve">(далее – Услуги) </w:t>
      </w:r>
      <w:r w:rsidRPr="00031D46">
        <w:rPr>
          <w:rFonts w:eastAsia="Arial"/>
          <w:noProof/>
          <w:color w:val="auto"/>
          <w:sz w:val="22"/>
          <w:lang w:eastAsia="ar-SA"/>
        </w:rPr>
        <w:t>в порядке, установленном Договором и Правилами биржевой торговли</w:t>
      </w:r>
      <w:r w:rsidRPr="00031D46">
        <w:rPr>
          <w:rFonts w:eastAsia="Arial"/>
          <w:color w:val="auto"/>
          <w:sz w:val="22"/>
          <w:lang w:eastAsia="ar-SA"/>
        </w:rPr>
        <w:t>.</w:t>
      </w:r>
    </w:p>
    <w:p w:rsidR="000A439F" w:rsidRPr="00031D46" w:rsidRDefault="000A439F" w:rsidP="000A439F">
      <w:pPr>
        <w:numPr>
          <w:ilvl w:val="1"/>
          <w:numId w:val="1"/>
        </w:numPr>
        <w:tabs>
          <w:tab w:val="left" w:pos="426"/>
        </w:tabs>
        <w:suppressAutoHyphens/>
        <w:snapToGrid w:val="0"/>
        <w:spacing w:after="0" w:line="240" w:lineRule="auto"/>
        <w:ind w:left="0" w:firstLine="0"/>
        <w:rPr>
          <w:rFonts w:eastAsia="Arial"/>
          <w:color w:val="auto"/>
          <w:sz w:val="22"/>
          <w:lang w:eastAsia="ar-SA"/>
        </w:rPr>
      </w:pPr>
      <w:r w:rsidRPr="00031D46">
        <w:rPr>
          <w:rFonts w:eastAsia="Arial"/>
          <w:color w:val="auto"/>
          <w:sz w:val="22"/>
          <w:lang w:eastAsia="ar-SA"/>
        </w:rPr>
        <w:t>В соответствии с условиями Договора с Брокером, Брокер обязуется за счет Клиента и в интересах Клиента совершать сделки с биржевым товаром, а также участвовать в аукционах, на основании поручения Клиента, по форме установленной Брокером.</w:t>
      </w:r>
    </w:p>
    <w:p w:rsidR="000A439F" w:rsidRPr="00031D46" w:rsidRDefault="000A439F" w:rsidP="000A439F">
      <w:pPr>
        <w:numPr>
          <w:ilvl w:val="1"/>
          <w:numId w:val="1"/>
        </w:numPr>
        <w:tabs>
          <w:tab w:val="left" w:pos="426"/>
        </w:tabs>
        <w:suppressAutoHyphens/>
        <w:snapToGrid w:val="0"/>
        <w:spacing w:after="0" w:line="240" w:lineRule="auto"/>
        <w:ind w:left="0" w:firstLine="0"/>
        <w:rPr>
          <w:rFonts w:eastAsia="Arial"/>
          <w:color w:val="auto"/>
          <w:sz w:val="22"/>
          <w:lang w:eastAsia="ar-SA"/>
        </w:rPr>
      </w:pPr>
      <w:r w:rsidRPr="00031D46">
        <w:rPr>
          <w:rFonts w:eastAsia="Arial"/>
          <w:noProof/>
          <w:color w:val="auto"/>
          <w:sz w:val="22"/>
          <w:lang w:eastAsia="ar-SA"/>
        </w:rPr>
        <w:t xml:space="preserve">Клиент обязуется вносить биржевое </w:t>
      </w:r>
      <w:r w:rsidRPr="00031D46">
        <w:rPr>
          <w:color w:val="auto"/>
          <w:sz w:val="22"/>
        </w:rPr>
        <w:t>обеспечение на расчетный счет Клиринга или Брокера, для участия в биржевых торгах в качестве обеспечения исполнения своих обязательств по заключаемым биржевым сделкам.</w:t>
      </w:r>
    </w:p>
    <w:p w:rsidR="000A439F" w:rsidRPr="00031D46" w:rsidRDefault="000A439F" w:rsidP="000A439F">
      <w:pPr>
        <w:numPr>
          <w:ilvl w:val="1"/>
          <w:numId w:val="1"/>
        </w:numPr>
        <w:tabs>
          <w:tab w:val="left" w:pos="426"/>
        </w:tabs>
        <w:suppressAutoHyphens/>
        <w:snapToGrid w:val="0"/>
        <w:spacing w:after="0" w:line="240" w:lineRule="auto"/>
        <w:ind w:left="0" w:firstLine="0"/>
        <w:rPr>
          <w:rFonts w:eastAsia="Arial"/>
          <w:color w:val="auto"/>
          <w:sz w:val="22"/>
          <w:lang w:eastAsia="ar-SA"/>
        </w:rPr>
      </w:pPr>
      <w:r w:rsidRPr="00031D46">
        <w:rPr>
          <w:rFonts w:eastAsia="Arial"/>
          <w:noProof/>
          <w:color w:val="auto"/>
          <w:sz w:val="22"/>
          <w:lang w:eastAsia="ar-SA"/>
        </w:rPr>
        <w:t xml:space="preserve">Брокер вправе вносить </w:t>
      </w:r>
      <w:r w:rsidRPr="00031D46">
        <w:rPr>
          <w:color w:val="auto"/>
          <w:sz w:val="22"/>
        </w:rPr>
        <w:t>обеспечение на расчетный счет Клиринга за своего Клиента, для участия в биржевых торгах в качестве обеспечения исполнения обязательств Клиента по заключаемым биржевым сделкам.</w:t>
      </w:r>
    </w:p>
    <w:p w:rsidR="000A439F" w:rsidRPr="00031D46" w:rsidRDefault="000A439F" w:rsidP="000A439F">
      <w:pPr>
        <w:tabs>
          <w:tab w:val="left" w:pos="426"/>
        </w:tabs>
        <w:suppressAutoHyphens/>
        <w:snapToGrid w:val="0"/>
        <w:spacing w:after="0" w:line="240" w:lineRule="auto"/>
        <w:ind w:left="0" w:firstLine="0"/>
        <w:rPr>
          <w:rFonts w:eastAsia="Arial"/>
          <w:color w:val="auto"/>
          <w:sz w:val="22"/>
          <w:lang w:eastAsia="ar-SA"/>
        </w:rPr>
      </w:pPr>
    </w:p>
    <w:p w:rsidR="000A439F" w:rsidRDefault="000A439F" w:rsidP="000A439F">
      <w:pPr>
        <w:numPr>
          <w:ilvl w:val="0"/>
          <w:numId w:val="1"/>
        </w:numPr>
        <w:suppressAutoHyphens/>
        <w:snapToGrid w:val="0"/>
        <w:spacing w:after="0" w:line="240" w:lineRule="auto"/>
        <w:jc w:val="center"/>
        <w:rPr>
          <w:rFonts w:eastAsia="Arial"/>
          <w:b/>
          <w:color w:val="auto"/>
          <w:sz w:val="22"/>
          <w:lang w:eastAsia="ar-SA"/>
        </w:rPr>
      </w:pPr>
      <w:r w:rsidRPr="00031D46">
        <w:rPr>
          <w:rFonts w:eastAsia="Arial"/>
          <w:b/>
          <w:color w:val="auto"/>
          <w:sz w:val="22"/>
          <w:lang w:eastAsia="ar-SA"/>
        </w:rPr>
        <w:t>Права и обязанности Сторон</w:t>
      </w:r>
    </w:p>
    <w:p w:rsidR="000A439F" w:rsidRPr="00031D46" w:rsidRDefault="000A439F" w:rsidP="000A439F">
      <w:pPr>
        <w:suppressAutoHyphens/>
        <w:snapToGrid w:val="0"/>
        <w:spacing w:after="0" w:line="240" w:lineRule="auto"/>
        <w:ind w:left="360" w:firstLine="0"/>
        <w:rPr>
          <w:rFonts w:eastAsia="Arial"/>
          <w:b/>
          <w:color w:val="auto"/>
          <w:sz w:val="22"/>
          <w:lang w:eastAsia="ar-SA"/>
        </w:rPr>
      </w:pPr>
    </w:p>
    <w:p w:rsidR="000A439F" w:rsidRPr="00031D46" w:rsidRDefault="000A439F" w:rsidP="000A439F">
      <w:pPr>
        <w:suppressAutoHyphens/>
        <w:snapToGrid w:val="0"/>
        <w:spacing w:after="0" w:line="240" w:lineRule="auto"/>
        <w:ind w:left="0" w:firstLine="0"/>
        <w:rPr>
          <w:rFonts w:eastAsia="Arial"/>
          <w:b/>
          <w:color w:val="auto"/>
          <w:sz w:val="22"/>
          <w:lang w:eastAsia="ar-SA"/>
        </w:rPr>
      </w:pPr>
      <w:r w:rsidRPr="00031D46">
        <w:rPr>
          <w:rFonts w:eastAsia="Arial"/>
          <w:b/>
          <w:color w:val="auto"/>
          <w:sz w:val="22"/>
          <w:lang w:eastAsia="ar-SA"/>
        </w:rPr>
        <w:t>2.1. Клиент вправе:</w:t>
      </w:r>
    </w:p>
    <w:p w:rsidR="000A439F" w:rsidRDefault="000A439F" w:rsidP="000A439F">
      <w:pPr>
        <w:suppressAutoHyphens/>
        <w:snapToGrid w:val="0"/>
        <w:spacing w:after="0" w:line="240" w:lineRule="auto"/>
        <w:ind w:left="0" w:firstLine="0"/>
        <w:rPr>
          <w:rFonts w:eastAsia="Arial"/>
          <w:b/>
          <w:noProof/>
          <w:color w:val="auto"/>
          <w:sz w:val="22"/>
          <w:lang w:eastAsia="ar-SA"/>
        </w:rPr>
      </w:pPr>
      <w:r w:rsidRPr="00031D46">
        <w:rPr>
          <w:rFonts w:eastAsia="Arial"/>
          <w:b/>
          <w:color w:val="auto"/>
          <w:sz w:val="22"/>
          <w:lang w:eastAsia="ar-SA"/>
        </w:rPr>
        <w:t>2.1.1.</w:t>
      </w:r>
      <w:r w:rsidRPr="00031D46">
        <w:rPr>
          <w:rFonts w:eastAsia="Arial"/>
          <w:color w:val="auto"/>
          <w:sz w:val="22"/>
          <w:lang w:eastAsia="ar-SA"/>
        </w:rPr>
        <w:t xml:space="preserve"> </w:t>
      </w:r>
      <w:r w:rsidRPr="00031D46">
        <w:rPr>
          <w:rFonts w:eastAsia="Arial"/>
          <w:color w:val="000000" w:themeColor="text1"/>
          <w:sz w:val="22"/>
          <w:lang w:eastAsia="ar-SA"/>
        </w:rPr>
        <w:t>Получать отчетные и иные документы, иную информацию в соответствии с Правилами биржевой торговли</w:t>
      </w:r>
      <w:r w:rsidRPr="00031D46">
        <w:rPr>
          <w:rFonts w:eastAsia="Arial"/>
          <w:color w:val="auto"/>
          <w:sz w:val="22"/>
          <w:lang w:eastAsia="ar-SA"/>
        </w:rPr>
        <w:t>.</w:t>
      </w:r>
    </w:p>
    <w:p w:rsidR="000A439F" w:rsidRPr="00031D46" w:rsidRDefault="000A439F" w:rsidP="000A439F">
      <w:pPr>
        <w:suppressAutoHyphens/>
        <w:snapToGrid w:val="0"/>
        <w:spacing w:after="0" w:line="240" w:lineRule="auto"/>
        <w:ind w:left="0" w:firstLine="0"/>
        <w:rPr>
          <w:rFonts w:eastAsia="Arial"/>
          <w:color w:val="auto"/>
          <w:sz w:val="22"/>
          <w:lang w:eastAsia="ar-SA"/>
        </w:rPr>
      </w:pPr>
      <w:r w:rsidRPr="00031D46">
        <w:rPr>
          <w:rFonts w:eastAsia="Arial"/>
          <w:b/>
          <w:noProof/>
          <w:color w:val="auto"/>
          <w:sz w:val="22"/>
          <w:lang w:eastAsia="ar-SA"/>
        </w:rPr>
        <w:t>2.1.2.</w:t>
      </w:r>
      <w:r w:rsidRPr="00031D46">
        <w:rPr>
          <w:rFonts w:eastAsia="Arial"/>
          <w:noProof/>
          <w:color w:val="auto"/>
          <w:sz w:val="22"/>
          <w:lang w:eastAsia="ar-SA"/>
        </w:rPr>
        <w:t xml:space="preserve"> Вносить </w:t>
      </w:r>
      <w:r w:rsidRPr="00031D46">
        <w:rPr>
          <w:color w:val="auto"/>
          <w:sz w:val="22"/>
        </w:rPr>
        <w:t>обеспечение на расчетный счет Клиринга или Брокера, в качестве обеспечения исполнения своих обязательств по заключаемым биржевым сделкам и обязательств по Договору с Брокером</w:t>
      </w:r>
      <w:r w:rsidRPr="00031D46">
        <w:rPr>
          <w:rFonts w:eastAsia="Arial"/>
          <w:color w:val="auto"/>
          <w:sz w:val="22"/>
          <w:lang w:eastAsia="ar-SA"/>
        </w:rPr>
        <w:t>.</w:t>
      </w:r>
    </w:p>
    <w:p w:rsidR="000A439F" w:rsidRPr="00031D46" w:rsidRDefault="000A439F" w:rsidP="000A439F">
      <w:pPr>
        <w:suppressAutoHyphens/>
        <w:snapToGrid w:val="0"/>
        <w:spacing w:after="0" w:line="240" w:lineRule="auto"/>
        <w:ind w:left="0" w:firstLine="0"/>
        <w:rPr>
          <w:rFonts w:eastAsia="Arial"/>
          <w:color w:val="auto"/>
          <w:sz w:val="22"/>
          <w:lang w:eastAsia="ar-SA"/>
        </w:rPr>
      </w:pPr>
    </w:p>
    <w:p w:rsidR="000A439F" w:rsidRPr="00031D46" w:rsidRDefault="000A439F" w:rsidP="000A439F">
      <w:pPr>
        <w:suppressAutoHyphens/>
        <w:snapToGrid w:val="0"/>
        <w:spacing w:after="0" w:line="240" w:lineRule="auto"/>
        <w:ind w:left="0" w:firstLine="0"/>
        <w:rPr>
          <w:rFonts w:eastAsia="Arial"/>
          <w:b/>
          <w:color w:val="auto"/>
          <w:sz w:val="22"/>
          <w:lang w:eastAsia="ar-SA"/>
        </w:rPr>
      </w:pPr>
      <w:r w:rsidRPr="00031D46">
        <w:rPr>
          <w:rFonts w:eastAsia="Arial"/>
          <w:b/>
          <w:color w:val="auto"/>
          <w:sz w:val="22"/>
          <w:lang w:eastAsia="ar-SA"/>
        </w:rPr>
        <w:t>2.2. Клиент обязан:</w:t>
      </w:r>
    </w:p>
    <w:p w:rsidR="000A439F" w:rsidRPr="00031D46" w:rsidRDefault="000A439F" w:rsidP="000A439F">
      <w:pPr>
        <w:suppressAutoHyphens/>
        <w:snapToGrid w:val="0"/>
        <w:spacing w:after="0" w:line="240" w:lineRule="auto"/>
        <w:ind w:left="0" w:firstLine="0"/>
        <w:rPr>
          <w:rFonts w:eastAsia="Arial"/>
          <w:color w:val="auto"/>
          <w:sz w:val="22"/>
          <w:lang w:eastAsia="ar-SA"/>
        </w:rPr>
      </w:pPr>
      <w:r w:rsidRPr="00031D46">
        <w:rPr>
          <w:rFonts w:eastAsia="Arial"/>
          <w:b/>
          <w:color w:val="auto"/>
          <w:sz w:val="22"/>
          <w:lang w:eastAsia="ar-SA"/>
        </w:rPr>
        <w:t xml:space="preserve">2.2.1. </w:t>
      </w:r>
      <w:r w:rsidRPr="00031D46">
        <w:rPr>
          <w:rFonts w:eastAsia="Arial"/>
          <w:color w:val="auto"/>
          <w:sz w:val="22"/>
          <w:lang w:eastAsia="ar-SA"/>
        </w:rPr>
        <w:t>Соблюдать Правила биржевой торговли, а также иные нормы и требования, связанные с осуществлением клирингового обслуживания в соответствии с вышеуказанными Правилами, а также внутренними документами Товарной биржи.</w:t>
      </w:r>
    </w:p>
    <w:p w:rsidR="000A439F" w:rsidRPr="00031D46" w:rsidRDefault="000A439F" w:rsidP="000A439F">
      <w:pPr>
        <w:suppressAutoHyphens/>
        <w:snapToGrid w:val="0"/>
        <w:spacing w:after="0" w:line="240" w:lineRule="auto"/>
        <w:ind w:left="0" w:firstLine="0"/>
        <w:rPr>
          <w:rFonts w:eastAsia="Arial"/>
          <w:color w:val="auto"/>
          <w:sz w:val="22"/>
          <w:lang w:eastAsia="ar-SA"/>
        </w:rPr>
      </w:pPr>
      <w:r w:rsidRPr="00031D46">
        <w:rPr>
          <w:rFonts w:eastAsia="Arial"/>
          <w:b/>
          <w:color w:val="auto"/>
          <w:sz w:val="22"/>
          <w:lang w:eastAsia="ar-SA"/>
        </w:rPr>
        <w:t>2.2.2.</w:t>
      </w:r>
      <w:r w:rsidRPr="00031D46">
        <w:rPr>
          <w:rFonts w:eastAsia="Arial"/>
          <w:color w:val="auto"/>
          <w:sz w:val="22"/>
          <w:lang w:eastAsia="ar-SA"/>
        </w:rPr>
        <w:t xml:space="preserve"> Загрузить в личном кабинете клиринга соответствующие документы соответственно Брокер будет уведомлен о заключении договора поставки товара, на основании отчёта по биржевой сделке.</w:t>
      </w:r>
    </w:p>
    <w:p w:rsidR="000A439F" w:rsidRPr="00031D46" w:rsidRDefault="000A439F" w:rsidP="000A439F">
      <w:pPr>
        <w:suppressAutoHyphens/>
        <w:snapToGrid w:val="0"/>
        <w:spacing w:after="0" w:line="240" w:lineRule="auto"/>
        <w:ind w:left="0" w:firstLine="0"/>
        <w:rPr>
          <w:rFonts w:eastAsia="Arial"/>
          <w:color w:val="auto"/>
          <w:sz w:val="22"/>
          <w:lang w:eastAsia="ar-SA"/>
        </w:rPr>
      </w:pPr>
      <w:r w:rsidRPr="00031D46">
        <w:rPr>
          <w:rFonts w:eastAsia="Arial"/>
          <w:b/>
          <w:color w:val="auto"/>
          <w:sz w:val="22"/>
          <w:lang w:eastAsia="ar-SA"/>
        </w:rPr>
        <w:t>2.2.3.</w:t>
      </w:r>
      <w:r w:rsidRPr="00031D46">
        <w:rPr>
          <w:rFonts w:eastAsia="Arial"/>
          <w:color w:val="auto"/>
          <w:sz w:val="22"/>
          <w:lang w:eastAsia="ar-SA"/>
        </w:rPr>
        <w:t xml:space="preserve"> В личном кабинете клиринга клиент при направлении заявки на разблокировку обеспечения обе стороны сделки: </w:t>
      </w:r>
    </w:p>
    <w:p w:rsidR="000A439F" w:rsidRPr="00031D46" w:rsidRDefault="000A439F" w:rsidP="000A439F">
      <w:pPr>
        <w:suppressAutoHyphens/>
        <w:snapToGrid w:val="0"/>
        <w:spacing w:after="0" w:line="240" w:lineRule="auto"/>
        <w:ind w:left="0" w:firstLine="0"/>
        <w:rPr>
          <w:rFonts w:eastAsia="Arial"/>
          <w:color w:val="auto"/>
          <w:sz w:val="22"/>
          <w:lang w:eastAsia="ar-SA"/>
        </w:rPr>
      </w:pPr>
      <w:r w:rsidRPr="00031D46">
        <w:rPr>
          <w:rFonts w:eastAsia="Arial"/>
          <w:color w:val="auto"/>
          <w:sz w:val="22"/>
          <w:lang w:eastAsia="ar-SA"/>
        </w:rPr>
        <w:t xml:space="preserve">- клиенты загружают в заявку подписанный договор сторонами, </w:t>
      </w:r>
    </w:p>
    <w:p w:rsidR="000A439F" w:rsidRPr="00031D46" w:rsidRDefault="000A439F" w:rsidP="000A439F">
      <w:pPr>
        <w:suppressAutoHyphens/>
        <w:snapToGrid w:val="0"/>
        <w:spacing w:after="0" w:line="240" w:lineRule="auto"/>
        <w:ind w:left="0" w:firstLine="0"/>
        <w:rPr>
          <w:rFonts w:eastAsia="Arial"/>
          <w:color w:val="auto"/>
          <w:sz w:val="22"/>
          <w:lang w:eastAsia="ar-SA"/>
        </w:rPr>
      </w:pPr>
      <w:r w:rsidRPr="00031D46">
        <w:rPr>
          <w:rFonts w:eastAsia="Arial"/>
          <w:color w:val="auto"/>
          <w:sz w:val="22"/>
          <w:lang w:eastAsia="ar-SA"/>
        </w:rPr>
        <w:t>- подтверждающие документы отгрузки со стороны поставщика,</w:t>
      </w:r>
    </w:p>
    <w:p w:rsidR="000A439F" w:rsidRPr="00031D46" w:rsidRDefault="000A439F" w:rsidP="000A439F">
      <w:pPr>
        <w:suppressAutoHyphens/>
        <w:snapToGrid w:val="0"/>
        <w:spacing w:after="0" w:line="240" w:lineRule="auto"/>
        <w:ind w:left="0" w:firstLine="0"/>
        <w:rPr>
          <w:rFonts w:eastAsia="Arial"/>
          <w:color w:val="auto"/>
          <w:sz w:val="22"/>
          <w:lang w:eastAsia="ar-SA"/>
        </w:rPr>
      </w:pPr>
      <w:r w:rsidRPr="00031D46">
        <w:rPr>
          <w:rFonts w:eastAsia="Arial"/>
          <w:color w:val="auto"/>
          <w:sz w:val="22"/>
          <w:lang w:eastAsia="ar-SA"/>
        </w:rPr>
        <w:t xml:space="preserve">- платежное поручение со стороны покупателя, </w:t>
      </w:r>
    </w:p>
    <w:p w:rsidR="000A439F" w:rsidRPr="00031D46" w:rsidRDefault="000A439F" w:rsidP="000A439F">
      <w:pPr>
        <w:suppressAutoHyphens/>
        <w:snapToGrid w:val="0"/>
        <w:spacing w:after="0" w:line="240" w:lineRule="auto"/>
        <w:ind w:left="0" w:firstLine="0"/>
        <w:rPr>
          <w:rFonts w:eastAsia="Arial"/>
          <w:color w:val="auto"/>
          <w:sz w:val="22"/>
          <w:lang w:eastAsia="ar-SA"/>
        </w:rPr>
      </w:pPr>
      <w:r w:rsidRPr="00031D46">
        <w:rPr>
          <w:rFonts w:eastAsia="Arial"/>
          <w:color w:val="auto"/>
          <w:sz w:val="22"/>
          <w:lang w:eastAsia="ar-SA"/>
        </w:rPr>
        <w:lastRenderedPageBreak/>
        <w:t>заявка направляется в системе клиринга Брокеру который в свою очередь проверяет исполнения условий сделки и подтверждает.</w:t>
      </w:r>
    </w:p>
    <w:p w:rsidR="000A439F" w:rsidRPr="00031D46" w:rsidRDefault="000A439F" w:rsidP="000A439F">
      <w:pPr>
        <w:suppressAutoHyphens/>
        <w:snapToGrid w:val="0"/>
        <w:spacing w:after="0" w:line="240" w:lineRule="auto"/>
        <w:ind w:left="0" w:firstLine="0"/>
        <w:rPr>
          <w:rFonts w:eastAsia="Arial"/>
          <w:color w:val="auto"/>
          <w:sz w:val="22"/>
          <w:lang w:eastAsia="ar-SA"/>
        </w:rPr>
      </w:pPr>
      <w:r w:rsidRPr="00031D46">
        <w:rPr>
          <w:rFonts w:eastAsia="Arial"/>
          <w:b/>
          <w:color w:val="auto"/>
          <w:sz w:val="22"/>
          <w:lang w:eastAsia="ar-SA"/>
        </w:rPr>
        <w:t xml:space="preserve">2.2.4. </w:t>
      </w:r>
      <w:r w:rsidRPr="00031D46">
        <w:rPr>
          <w:rFonts w:eastAsia="Arial"/>
          <w:color w:val="auto"/>
          <w:sz w:val="22"/>
          <w:lang w:eastAsia="ar-SA"/>
        </w:rPr>
        <w:t>Своевременно информировать другие Стороны об изменении своего наименования, места нахождения и/или почтового адреса, номера телефона, а также об изменении своих банковских реквизитов (не позднее чем в течение 3 (трех) календарных дней с момента таких изменений) и нести риск последствий, связанных с несвоевременным предоставлением или непредставлением такой информации. Данная информация может быть представлена в простой письменной форме на электронный адрес Сторон с последующим оформлением соответствующего дополнительного соглашения к Договору.</w:t>
      </w:r>
    </w:p>
    <w:p w:rsidR="000A439F" w:rsidRPr="00031D46" w:rsidRDefault="000A439F" w:rsidP="000A439F">
      <w:pPr>
        <w:suppressAutoHyphens/>
        <w:snapToGrid w:val="0"/>
        <w:spacing w:after="0" w:line="240" w:lineRule="auto"/>
        <w:ind w:left="0" w:firstLine="0"/>
        <w:rPr>
          <w:rFonts w:eastAsia="Arial"/>
          <w:color w:val="auto"/>
          <w:sz w:val="22"/>
          <w:lang w:eastAsia="ar-SA"/>
        </w:rPr>
      </w:pPr>
      <w:r w:rsidRPr="00031D46">
        <w:rPr>
          <w:rFonts w:eastAsia="Arial"/>
          <w:b/>
          <w:color w:val="auto"/>
          <w:sz w:val="22"/>
          <w:lang w:eastAsia="ar-SA"/>
        </w:rPr>
        <w:t>2.2.5.</w:t>
      </w:r>
      <w:r w:rsidRPr="00031D46">
        <w:rPr>
          <w:rFonts w:eastAsia="Arial"/>
          <w:color w:val="auto"/>
          <w:sz w:val="22"/>
          <w:lang w:eastAsia="ar-SA"/>
        </w:rPr>
        <w:t xml:space="preserve"> Оплачивать брокерское вознаграждение Брокеру за оказанные Брокером услуги в соответствии с Договором об оказании брокерских услуг.</w:t>
      </w:r>
    </w:p>
    <w:p w:rsidR="000A439F" w:rsidRPr="00031D46" w:rsidRDefault="000A439F" w:rsidP="000A439F">
      <w:pPr>
        <w:suppressAutoHyphens/>
        <w:snapToGrid w:val="0"/>
        <w:spacing w:after="0" w:line="240" w:lineRule="auto"/>
        <w:ind w:left="0" w:firstLine="0"/>
        <w:rPr>
          <w:rFonts w:eastAsia="Arial"/>
          <w:color w:val="auto"/>
          <w:sz w:val="22"/>
          <w:lang w:eastAsia="ar-SA"/>
        </w:rPr>
      </w:pPr>
      <w:r w:rsidRPr="00031D46">
        <w:rPr>
          <w:rFonts w:eastAsia="Arial"/>
          <w:b/>
          <w:color w:val="auto"/>
          <w:sz w:val="22"/>
          <w:lang w:eastAsia="ar-SA"/>
        </w:rPr>
        <w:t>2.2.6.</w:t>
      </w:r>
      <w:r w:rsidRPr="00031D46">
        <w:rPr>
          <w:rFonts w:eastAsia="Arial"/>
          <w:color w:val="auto"/>
          <w:sz w:val="22"/>
          <w:lang w:eastAsia="ar-SA"/>
        </w:rPr>
        <w:t xml:space="preserve"> При перечислении </w:t>
      </w:r>
      <w:r w:rsidRPr="00031D46">
        <w:rPr>
          <w:color w:val="auto"/>
          <w:sz w:val="22"/>
        </w:rPr>
        <w:t xml:space="preserve">обеспечения на расчетный счет Клиринга </w:t>
      </w:r>
      <w:r w:rsidRPr="00031D46">
        <w:rPr>
          <w:rFonts w:eastAsia="Arial"/>
          <w:color w:val="auto"/>
          <w:sz w:val="22"/>
          <w:lang w:eastAsia="ar-SA"/>
        </w:rPr>
        <w:t xml:space="preserve">указывать в платежном поручении </w:t>
      </w:r>
      <w:r w:rsidRPr="00031D46">
        <w:rPr>
          <w:color w:val="auto"/>
          <w:sz w:val="22"/>
        </w:rPr>
        <w:t>номер настоящего Договора.</w:t>
      </w:r>
    </w:p>
    <w:p w:rsidR="000A439F" w:rsidRPr="00031D46" w:rsidRDefault="000A439F" w:rsidP="000A439F">
      <w:pPr>
        <w:suppressAutoHyphens/>
        <w:snapToGrid w:val="0"/>
        <w:spacing w:after="0" w:line="240" w:lineRule="auto"/>
        <w:ind w:left="0" w:firstLine="0"/>
        <w:rPr>
          <w:rFonts w:eastAsia="Arial"/>
          <w:b/>
          <w:color w:val="auto"/>
          <w:sz w:val="22"/>
          <w:lang w:eastAsia="ar-SA"/>
        </w:rPr>
      </w:pPr>
    </w:p>
    <w:p w:rsidR="000A439F" w:rsidRPr="00031D46" w:rsidRDefault="000A439F" w:rsidP="000A439F">
      <w:pPr>
        <w:suppressAutoHyphens/>
        <w:snapToGrid w:val="0"/>
        <w:spacing w:after="0" w:line="240" w:lineRule="auto"/>
        <w:ind w:left="0" w:firstLine="0"/>
        <w:rPr>
          <w:rFonts w:eastAsia="Arial"/>
          <w:b/>
          <w:color w:val="auto"/>
          <w:sz w:val="22"/>
          <w:lang w:eastAsia="ar-SA"/>
        </w:rPr>
      </w:pPr>
      <w:r w:rsidRPr="00031D46">
        <w:rPr>
          <w:rFonts w:eastAsia="Arial"/>
          <w:b/>
          <w:color w:val="auto"/>
          <w:sz w:val="22"/>
          <w:lang w:eastAsia="ar-SA"/>
        </w:rPr>
        <w:t>2.3. Брокер вправе:</w:t>
      </w:r>
    </w:p>
    <w:p w:rsidR="000A439F" w:rsidRPr="00031D46" w:rsidRDefault="000A439F" w:rsidP="000A439F">
      <w:pPr>
        <w:suppressAutoHyphens/>
        <w:snapToGrid w:val="0"/>
        <w:spacing w:after="0" w:line="240" w:lineRule="auto"/>
        <w:ind w:left="0" w:firstLine="0"/>
        <w:rPr>
          <w:rFonts w:eastAsia="Arial"/>
          <w:color w:val="auto"/>
          <w:sz w:val="22"/>
        </w:rPr>
      </w:pPr>
      <w:r w:rsidRPr="00031D46">
        <w:rPr>
          <w:rFonts w:eastAsia="Arial"/>
          <w:b/>
          <w:color w:val="auto"/>
          <w:sz w:val="22"/>
        </w:rPr>
        <w:t>2.3.1</w:t>
      </w:r>
      <w:r w:rsidRPr="00031D46">
        <w:rPr>
          <w:rFonts w:eastAsia="Arial"/>
          <w:color w:val="auto"/>
          <w:sz w:val="22"/>
        </w:rPr>
        <w:t xml:space="preserve">. </w:t>
      </w:r>
      <w:r w:rsidRPr="00031D46">
        <w:rPr>
          <w:rFonts w:eastAsia="Arial"/>
          <w:color w:val="000000" w:themeColor="text1"/>
          <w:sz w:val="22"/>
          <w:lang w:eastAsia="ar-SA"/>
        </w:rPr>
        <w:t>Получать отчетные и иные документы, иную информацию в соответствии с Правилами биржевой торговли</w:t>
      </w:r>
      <w:r w:rsidRPr="00031D46">
        <w:rPr>
          <w:rFonts w:eastAsia="Arial"/>
          <w:color w:val="auto"/>
          <w:sz w:val="22"/>
        </w:rPr>
        <w:t>.</w:t>
      </w:r>
    </w:p>
    <w:p w:rsidR="000A439F" w:rsidRPr="00031D46" w:rsidRDefault="000A439F" w:rsidP="000A439F">
      <w:pPr>
        <w:suppressAutoHyphens/>
        <w:snapToGrid w:val="0"/>
        <w:spacing w:after="0" w:line="240" w:lineRule="auto"/>
        <w:ind w:left="0" w:firstLine="0"/>
        <w:rPr>
          <w:color w:val="auto"/>
          <w:sz w:val="22"/>
        </w:rPr>
      </w:pPr>
      <w:r w:rsidRPr="00031D46">
        <w:rPr>
          <w:rFonts w:eastAsia="Arial"/>
          <w:b/>
          <w:color w:val="auto"/>
          <w:sz w:val="22"/>
        </w:rPr>
        <w:t>2.3.2.</w:t>
      </w:r>
      <w:r w:rsidRPr="00031D46">
        <w:rPr>
          <w:rFonts w:eastAsia="Arial"/>
          <w:color w:val="auto"/>
          <w:sz w:val="22"/>
        </w:rPr>
        <w:t xml:space="preserve"> </w:t>
      </w:r>
      <w:r w:rsidRPr="00031D46">
        <w:rPr>
          <w:rFonts w:eastAsia="Arial"/>
          <w:noProof/>
          <w:color w:val="auto"/>
          <w:sz w:val="22"/>
          <w:lang w:eastAsia="ar-SA"/>
        </w:rPr>
        <w:t xml:space="preserve">Брокер вправе вносить </w:t>
      </w:r>
      <w:r w:rsidRPr="00031D46">
        <w:rPr>
          <w:color w:val="auto"/>
          <w:sz w:val="22"/>
        </w:rPr>
        <w:t>обеспечение на расчетный счет Клиринга за своего Клиента, для участия в биржевых торгах в качестве обеспечения</w:t>
      </w:r>
      <w:r w:rsidRPr="00031D46">
        <w:rPr>
          <w:rFonts w:eastAsia="Arial"/>
          <w:color w:val="auto"/>
          <w:sz w:val="22"/>
          <w:lang w:eastAsia="ar-SA"/>
        </w:rPr>
        <w:t xml:space="preserve"> </w:t>
      </w:r>
      <w:r w:rsidRPr="00031D46">
        <w:rPr>
          <w:color w:val="auto"/>
          <w:sz w:val="22"/>
        </w:rPr>
        <w:t>заявки и (или) исполнения обязательств Клиента по заключаемым биржевым сделкам.</w:t>
      </w:r>
    </w:p>
    <w:p w:rsidR="000A439F" w:rsidRPr="00031D46" w:rsidRDefault="000A439F" w:rsidP="000A439F">
      <w:pPr>
        <w:suppressAutoHyphens/>
        <w:snapToGrid w:val="0"/>
        <w:spacing w:after="0" w:line="240" w:lineRule="auto"/>
        <w:ind w:left="0" w:firstLine="0"/>
        <w:rPr>
          <w:rFonts w:eastAsia="Arial"/>
          <w:b/>
          <w:color w:val="auto"/>
          <w:sz w:val="22"/>
          <w:lang w:eastAsia="ar-SA"/>
        </w:rPr>
      </w:pPr>
    </w:p>
    <w:p w:rsidR="000A439F" w:rsidRPr="00031D46" w:rsidRDefault="000A439F" w:rsidP="000A439F">
      <w:pPr>
        <w:suppressAutoHyphens/>
        <w:snapToGrid w:val="0"/>
        <w:spacing w:after="0" w:line="240" w:lineRule="auto"/>
        <w:ind w:left="0" w:firstLine="0"/>
        <w:rPr>
          <w:rFonts w:eastAsia="Arial"/>
          <w:b/>
          <w:color w:val="auto"/>
          <w:sz w:val="22"/>
          <w:lang w:eastAsia="ar-SA"/>
        </w:rPr>
      </w:pPr>
      <w:r w:rsidRPr="00031D46">
        <w:rPr>
          <w:rFonts w:eastAsia="Arial"/>
          <w:b/>
          <w:color w:val="auto"/>
          <w:sz w:val="22"/>
          <w:lang w:eastAsia="ar-SA"/>
        </w:rPr>
        <w:t>2.4. Брокер обязан:</w:t>
      </w:r>
    </w:p>
    <w:p w:rsidR="000A439F" w:rsidRPr="00031D46" w:rsidRDefault="000A439F" w:rsidP="000A439F">
      <w:pPr>
        <w:suppressAutoHyphens/>
        <w:snapToGrid w:val="0"/>
        <w:spacing w:after="0" w:line="240" w:lineRule="auto"/>
        <w:ind w:left="0" w:firstLine="0"/>
        <w:rPr>
          <w:rFonts w:eastAsia="Arial"/>
          <w:color w:val="auto"/>
          <w:sz w:val="22"/>
          <w:lang w:eastAsia="ar-SA"/>
        </w:rPr>
      </w:pPr>
      <w:r w:rsidRPr="00031D46">
        <w:rPr>
          <w:rFonts w:eastAsia="Arial"/>
          <w:b/>
          <w:sz w:val="22"/>
          <w:lang w:eastAsia="ar-SA"/>
        </w:rPr>
        <w:t>2.4.1.</w:t>
      </w:r>
      <w:r w:rsidRPr="00031D46">
        <w:rPr>
          <w:rFonts w:eastAsia="Arial"/>
          <w:sz w:val="22"/>
          <w:lang w:eastAsia="ar-SA"/>
        </w:rPr>
        <w:t xml:space="preserve"> Уведомлять Клиринг о результате биржевых торгов, об отмене биржевых торгов и/или отказе от исполнения поручения Клиента в течение 2 (двух) рабочих дней с момента наступления обозначенных событий.</w:t>
      </w:r>
    </w:p>
    <w:p w:rsidR="000A439F" w:rsidRPr="00031D46" w:rsidRDefault="000A439F" w:rsidP="000A439F">
      <w:pPr>
        <w:suppressAutoHyphens/>
        <w:snapToGrid w:val="0"/>
        <w:spacing w:after="0" w:line="240" w:lineRule="auto"/>
        <w:ind w:left="0" w:firstLine="0"/>
        <w:rPr>
          <w:rFonts w:eastAsia="Arial"/>
          <w:color w:val="auto"/>
          <w:sz w:val="22"/>
          <w:lang w:eastAsia="ar-SA"/>
        </w:rPr>
      </w:pPr>
      <w:r w:rsidRPr="00031D46">
        <w:rPr>
          <w:rFonts w:eastAsia="Arial"/>
          <w:b/>
          <w:color w:val="auto"/>
          <w:sz w:val="22"/>
          <w:lang w:eastAsia="ar-SA"/>
        </w:rPr>
        <w:t xml:space="preserve">2.4.2. </w:t>
      </w:r>
      <w:r w:rsidRPr="00031D46">
        <w:rPr>
          <w:rFonts w:eastAsia="Arial"/>
          <w:color w:val="auto"/>
          <w:sz w:val="22"/>
          <w:lang w:eastAsia="ar-SA"/>
        </w:rPr>
        <w:t>Соблюдать Правила биржевой торговли, а также иные положения и требования, связанные с осуществлением клирингового обслуживания в соответствии с Правилами.</w:t>
      </w:r>
    </w:p>
    <w:p w:rsidR="000A439F" w:rsidRPr="00031D46" w:rsidRDefault="000A439F" w:rsidP="000A439F">
      <w:pPr>
        <w:suppressAutoHyphens/>
        <w:snapToGrid w:val="0"/>
        <w:spacing w:after="0" w:line="240" w:lineRule="auto"/>
        <w:ind w:left="0" w:firstLine="0"/>
        <w:rPr>
          <w:rFonts w:eastAsia="Arial"/>
          <w:color w:val="auto"/>
          <w:sz w:val="22"/>
          <w:lang w:eastAsia="ar-SA"/>
        </w:rPr>
      </w:pPr>
      <w:r w:rsidRPr="00031D46">
        <w:rPr>
          <w:rFonts w:eastAsia="Arial"/>
          <w:b/>
          <w:color w:val="auto"/>
          <w:sz w:val="22"/>
          <w:lang w:eastAsia="ar-SA"/>
        </w:rPr>
        <w:t>2.4.3.</w:t>
      </w:r>
      <w:r w:rsidRPr="00031D46">
        <w:rPr>
          <w:rFonts w:eastAsia="Arial"/>
          <w:color w:val="auto"/>
          <w:sz w:val="22"/>
          <w:lang w:eastAsia="ar-SA"/>
        </w:rPr>
        <w:t xml:space="preserve"> Своевременно информировать другие Стороны об изменении своего наименования, места нахождения и/или почтового адреса, номера телефона, а также об изменении своих банковских реквизитов (не позднее чем в течение 3 (трех) календарных дней с момента таких изменений) и нести риск последствий, связанных с несвоевременным предоставлением или непредставлением такой информации. Данная информация может быть представлена в простой письменной форме на электронный адрес Сторон.</w:t>
      </w:r>
    </w:p>
    <w:p w:rsidR="000A439F" w:rsidRPr="00031D46" w:rsidRDefault="000A439F" w:rsidP="000A439F">
      <w:pPr>
        <w:suppressAutoHyphens/>
        <w:snapToGrid w:val="0"/>
        <w:spacing w:after="0" w:line="240" w:lineRule="auto"/>
        <w:ind w:left="0" w:firstLine="0"/>
        <w:rPr>
          <w:rFonts w:eastAsia="Arial"/>
          <w:color w:val="auto"/>
          <w:sz w:val="22"/>
          <w:lang w:eastAsia="ar-SA"/>
        </w:rPr>
      </w:pPr>
      <w:r w:rsidRPr="00031D46">
        <w:rPr>
          <w:rFonts w:eastAsia="Arial"/>
          <w:b/>
          <w:color w:val="auto"/>
          <w:sz w:val="22"/>
          <w:lang w:eastAsia="ar-SA"/>
        </w:rPr>
        <w:t>2.4.4.</w:t>
      </w:r>
      <w:r w:rsidRPr="00031D46">
        <w:rPr>
          <w:rFonts w:eastAsia="Arial"/>
          <w:color w:val="auto"/>
          <w:sz w:val="22"/>
          <w:lang w:eastAsia="ar-SA"/>
        </w:rPr>
        <w:t xml:space="preserve"> Указывать в Заявке на продажу (покупку) данные о наличии обеспечения у своего Клиента</w:t>
      </w:r>
      <w:r w:rsidRPr="00031D46">
        <w:rPr>
          <w:rFonts w:eastAsia="Calibri"/>
          <w:color w:val="auto"/>
          <w:sz w:val="22"/>
          <w:lang w:eastAsia="en-US"/>
        </w:rPr>
        <w:t>.</w:t>
      </w:r>
    </w:p>
    <w:p w:rsidR="000A439F" w:rsidRPr="00031D46" w:rsidRDefault="000A439F" w:rsidP="000A439F">
      <w:pPr>
        <w:suppressAutoHyphens/>
        <w:snapToGrid w:val="0"/>
        <w:spacing w:after="0" w:line="240" w:lineRule="auto"/>
        <w:ind w:left="0" w:firstLine="0"/>
        <w:rPr>
          <w:rFonts w:eastAsia="Arial"/>
          <w:color w:val="auto"/>
          <w:sz w:val="22"/>
          <w:lang w:eastAsia="ar-SA"/>
        </w:rPr>
      </w:pPr>
      <w:r w:rsidRPr="00031D46">
        <w:rPr>
          <w:rFonts w:eastAsia="Arial"/>
          <w:b/>
          <w:color w:val="auto"/>
          <w:sz w:val="22"/>
          <w:lang w:eastAsia="ar-SA"/>
        </w:rPr>
        <w:t>2.4.5.</w:t>
      </w:r>
      <w:r w:rsidRPr="00031D46">
        <w:rPr>
          <w:rFonts w:eastAsia="Arial"/>
          <w:color w:val="auto"/>
          <w:sz w:val="22"/>
          <w:lang w:eastAsia="ar-SA"/>
        </w:rPr>
        <w:t xml:space="preserve"> Оплачивать Товарной бирже биржевой сбор в течение 3 (трех) рабочих дней после получения брокерского вознаграждения из средств обеспечения соразмерно полученным средствам.</w:t>
      </w:r>
    </w:p>
    <w:p w:rsidR="000A439F" w:rsidRPr="00031D46" w:rsidRDefault="000A439F" w:rsidP="000A439F">
      <w:pPr>
        <w:suppressAutoHyphens/>
        <w:snapToGrid w:val="0"/>
        <w:spacing w:after="0" w:line="240" w:lineRule="auto"/>
        <w:ind w:left="0" w:firstLine="0"/>
        <w:rPr>
          <w:rFonts w:eastAsia="Arial"/>
          <w:color w:val="auto"/>
          <w:sz w:val="22"/>
          <w:lang w:eastAsia="ar-SA"/>
        </w:rPr>
      </w:pPr>
    </w:p>
    <w:p w:rsidR="000A439F" w:rsidRPr="00031D46" w:rsidRDefault="000A439F" w:rsidP="000A439F">
      <w:pPr>
        <w:suppressAutoHyphens/>
        <w:snapToGrid w:val="0"/>
        <w:spacing w:after="0" w:line="240" w:lineRule="auto"/>
        <w:ind w:left="0" w:firstLine="0"/>
        <w:rPr>
          <w:rFonts w:eastAsia="Arial"/>
          <w:b/>
          <w:color w:val="auto"/>
          <w:sz w:val="22"/>
          <w:lang w:eastAsia="ar-SA"/>
        </w:rPr>
      </w:pPr>
      <w:r w:rsidRPr="00031D46">
        <w:rPr>
          <w:rFonts w:eastAsia="Arial"/>
          <w:b/>
          <w:color w:val="auto"/>
          <w:sz w:val="22"/>
          <w:lang w:eastAsia="ar-SA"/>
        </w:rPr>
        <w:t>2.5. Клиринг вправе:</w:t>
      </w:r>
    </w:p>
    <w:p w:rsidR="000A439F" w:rsidRPr="00031D46" w:rsidRDefault="000A439F" w:rsidP="000A439F">
      <w:pPr>
        <w:suppressAutoHyphens/>
        <w:snapToGrid w:val="0"/>
        <w:spacing w:after="0" w:line="240" w:lineRule="auto"/>
        <w:ind w:left="0" w:firstLine="0"/>
        <w:rPr>
          <w:rFonts w:eastAsia="Arial"/>
          <w:color w:val="000000" w:themeColor="text1"/>
          <w:sz w:val="22"/>
          <w:lang w:eastAsia="ar-SA"/>
        </w:rPr>
      </w:pPr>
      <w:r w:rsidRPr="00031D46">
        <w:rPr>
          <w:rFonts w:eastAsia="Arial"/>
          <w:b/>
          <w:color w:val="000000" w:themeColor="text1"/>
          <w:sz w:val="22"/>
          <w:lang w:eastAsia="ar-SA"/>
        </w:rPr>
        <w:t xml:space="preserve">2.5.1. </w:t>
      </w:r>
      <w:r w:rsidRPr="00031D46">
        <w:rPr>
          <w:rFonts w:eastAsia="Arial"/>
          <w:color w:val="000000" w:themeColor="text1"/>
          <w:sz w:val="22"/>
          <w:lang w:eastAsia="ar-SA"/>
        </w:rPr>
        <w:t>Получать отчетные и иные документы, иную информацию в соответствии с Правилами биржевой торговли.</w:t>
      </w:r>
    </w:p>
    <w:p w:rsidR="000A439F" w:rsidRPr="00031D46" w:rsidRDefault="000A439F" w:rsidP="000A439F">
      <w:pPr>
        <w:suppressAutoHyphens/>
        <w:snapToGrid w:val="0"/>
        <w:spacing w:after="0" w:line="240" w:lineRule="auto"/>
        <w:ind w:left="0" w:firstLine="0"/>
        <w:rPr>
          <w:rFonts w:eastAsia="Arial"/>
          <w:color w:val="auto"/>
          <w:sz w:val="22"/>
          <w:lang w:eastAsia="ar-SA"/>
        </w:rPr>
      </w:pPr>
      <w:r w:rsidRPr="00031D46">
        <w:rPr>
          <w:rFonts w:eastAsia="Arial"/>
          <w:b/>
          <w:color w:val="auto"/>
          <w:sz w:val="22"/>
          <w:lang w:eastAsia="ar-SA"/>
        </w:rPr>
        <w:t xml:space="preserve">2.5.2. </w:t>
      </w:r>
      <w:r w:rsidRPr="00031D46">
        <w:rPr>
          <w:rFonts w:eastAsia="Arial"/>
          <w:color w:val="auto"/>
          <w:sz w:val="22"/>
          <w:lang w:eastAsia="ar-SA"/>
        </w:rPr>
        <w:t>Требовать от Клиента и Брокера все необходимые для осуществления своих обязательств документы.</w:t>
      </w:r>
    </w:p>
    <w:p w:rsidR="000A439F" w:rsidRPr="00031D46" w:rsidRDefault="000A439F" w:rsidP="000A439F">
      <w:pPr>
        <w:suppressAutoHyphens/>
        <w:snapToGrid w:val="0"/>
        <w:spacing w:after="0" w:line="240" w:lineRule="auto"/>
        <w:ind w:left="0" w:firstLine="0"/>
        <w:rPr>
          <w:rFonts w:eastAsia="Arial"/>
          <w:color w:val="auto"/>
          <w:sz w:val="22"/>
          <w:lang w:eastAsia="ar-SA"/>
        </w:rPr>
      </w:pPr>
      <w:r w:rsidRPr="00031D46">
        <w:rPr>
          <w:rFonts w:eastAsia="Arial"/>
          <w:b/>
          <w:color w:val="auto"/>
          <w:sz w:val="22"/>
          <w:lang w:eastAsia="ar-SA"/>
        </w:rPr>
        <w:t>2.5.3.</w:t>
      </w:r>
      <w:r w:rsidRPr="00031D46">
        <w:rPr>
          <w:rFonts w:eastAsia="Arial"/>
          <w:color w:val="auto"/>
          <w:sz w:val="22"/>
          <w:lang w:eastAsia="ar-SA"/>
        </w:rPr>
        <w:t xml:space="preserve"> В одностороннем порядке изменять тарифы по биржевому обеспечению при условии согласования с АО «Товарная Биржа «Каспий».</w:t>
      </w:r>
    </w:p>
    <w:p w:rsidR="000A439F" w:rsidRPr="00031D46" w:rsidRDefault="000A439F" w:rsidP="000A439F">
      <w:pPr>
        <w:suppressAutoHyphens/>
        <w:snapToGrid w:val="0"/>
        <w:spacing w:after="0" w:line="240" w:lineRule="auto"/>
        <w:ind w:left="0" w:firstLine="0"/>
        <w:rPr>
          <w:rFonts w:eastAsia="Arial"/>
          <w:b/>
          <w:color w:val="auto"/>
          <w:sz w:val="22"/>
          <w:lang w:eastAsia="ar-SA"/>
        </w:rPr>
      </w:pPr>
      <w:r w:rsidRPr="00031D46">
        <w:rPr>
          <w:rFonts w:eastAsia="Arial"/>
          <w:b/>
          <w:color w:val="auto"/>
          <w:sz w:val="22"/>
          <w:lang w:eastAsia="ar-SA"/>
        </w:rPr>
        <w:t>2.6. Клиринг обязан:</w:t>
      </w:r>
    </w:p>
    <w:p w:rsidR="000A439F" w:rsidRPr="00031D46" w:rsidRDefault="000A439F" w:rsidP="000A439F">
      <w:pPr>
        <w:suppressAutoHyphens/>
        <w:snapToGrid w:val="0"/>
        <w:spacing w:after="0" w:line="240" w:lineRule="auto"/>
        <w:ind w:left="0" w:firstLine="0"/>
        <w:rPr>
          <w:rFonts w:eastAsia="Arial"/>
          <w:color w:val="auto"/>
          <w:sz w:val="22"/>
          <w:lang w:eastAsia="ar-SA"/>
        </w:rPr>
      </w:pPr>
      <w:r w:rsidRPr="00031D46">
        <w:rPr>
          <w:rFonts w:eastAsia="Arial"/>
          <w:b/>
          <w:color w:val="auto"/>
          <w:sz w:val="22"/>
          <w:lang w:eastAsia="ar-SA"/>
        </w:rPr>
        <w:t>2.6.1.</w:t>
      </w:r>
      <w:r w:rsidRPr="00031D46">
        <w:rPr>
          <w:rFonts w:eastAsia="Arial"/>
          <w:color w:val="auto"/>
          <w:sz w:val="22"/>
          <w:lang w:eastAsia="ar-SA"/>
        </w:rPr>
        <w:t xml:space="preserve"> Производить перечисление денежных средств в срок, согласно разделу 3 Договора. </w:t>
      </w:r>
    </w:p>
    <w:p w:rsidR="000A439F" w:rsidRPr="00031D46" w:rsidRDefault="000A439F" w:rsidP="000A439F">
      <w:pPr>
        <w:suppressAutoHyphens/>
        <w:snapToGrid w:val="0"/>
        <w:spacing w:after="0" w:line="240" w:lineRule="auto"/>
        <w:ind w:left="0" w:firstLine="0"/>
        <w:rPr>
          <w:rFonts w:eastAsia="Arial"/>
          <w:color w:val="auto"/>
          <w:sz w:val="22"/>
          <w:lang w:eastAsia="ar-SA"/>
        </w:rPr>
      </w:pPr>
      <w:r w:rsidRPr="00031D46">
        <w:rPr>
          <w:rFonts w:eastAsia="Arial"/>
          <w:b/>
          <w:color w:val="auto"/>
          <w:sz w:val="22"/>
          <w:lang w:eastAsia="ar-SA"/>
        </w:rPr>
        <w:t>2.6.2</w:t>
      </w:r>
      <w:r w:rsidRPr="00031D46">
        <w:rPr>
          <w:rFonts w:eastAsia="Arial"/>
          <w:color w:val="auto"/>
          <w:sz w:val="22"/>
          <w:lang w:eastAsia="ar-SA"/>
        </w:rPr>
        <w:t>. Оказывать Услуги надлежащего качества.</w:t>
      </w:r>
    </w:p>
    <w:p w:rsidR="000A439F" w:rsidRPr="00031D46" w:rsidRDefault="000A439F" w:rsidP="000A439F">
      <w:pPr>
        <w:suppressAutoHyphens/>
        <w:snapToGrid w:val="0"/>
        <w:spacing w:after="0" w:line="240" w:lineRule="auto"/>
        <w:ind w:left="0" w:firstLine="0"/>
        <w:rPr>
          <w:rFonts w:eastAsia="Arial"/>
          <w:color w:val="auto"/>
          <w:sz w:val="22"/>
          <w:lang w:eastAsia="ar-SA"/>
        </w:rPr>
      </w:pPr>
      <w:r w:rsidRPr="00031D46">
        <w:rPr>
          <w:rFonts w:eastAsia="Arial"/>
          <w:b/>
          <w:color w:val="auto"/>
          <w:sz w:val="22"/>
          <w:lang w:eastAsia="ar-SA"/>
        </w:rPr>
        <w:t>2.6.3</w:t>
      </w:r>
      <w:r w:rsidRPr="00031D46">
        <w:rPr>
          <w:rFonts w:eastAsia="Arial"/>
          <w:color w:val="auto"/>
          <w:sz w:val="22"/>
          <w:lang w:eastAsia="ar-SA"/>
        </w:rPr>
        <w:t xml:space="preserve">. Осуществлять сбор и обработку информации по заключенным биржевым сделкам. </w:t>
      </w:r>
    </w:p>
    <w:p w:rsidR="000A439F" w:rsidRPr="00031D46" w:rsidRDefault="000A439F" w:rsidP="000A439F">
      <w:pPr>
        <w:suppressAutoHyphens/>
        <w:snapToGrid w:val="0"/>
        <w:spacing w:after="0" w:line="240" w:lineRule="auto"/>
        <w:ind w:left="0" w:firstLine="0"/>
        <w:rPr>
          <w:rFonts w:eastAsia="Arial"/>
          <w:color w:val="auto"/>
          <w:sz w:val="22"/>
          <w:lang w:eastAsia="ar-SA"/>
        </w:rPr>
      </w:pPr>
      <w:r w:rsidRPr="00031D46">
        <w:rPr>
          <w:rFonts w:eastAsia="Arial"/>
          <w:b/>
          <w:color w:val="auto"/>
          <w:sz w:val="22"/>
          <w:lang w:eastAsia="ar-SA"/>
        </w:rPr>
        <w:t>2.6.4</w:t>
      </w:r>
      <w:r w:rsidRPr="00031D46">
        <w:rPr>
          <w:rFonts w:eastAsia="Arial"/>
          <w:color w:val="auto"/>
          <w:sz w:val="22"/>
          <w:lang w:eastAsia="ar-SA"/>
        </w:rPr>
        <w:t>. Принимать и вести учёт биржевого обеспечения.</w:t>
      </w:r>
    </w:p>
    <w:p w:rsidR="000A439F" w:rsidRPr="00031D46" w:rsidRDefault="000A439F" w:rsidP="000A439F">
      <w:pPr>
        <w:suppressAutoHyphens/>
        <w:snapToGrid w:val="0"/>
        <w:spacing w:after="0" w:line="240" w:lineRule="auto"/>
        <w:ind w:left="0" w:firstLine="0"/>
        <w:rPr>
          <w:rFonts w:eastAsia="Arial"/>
          <w:color w:val="auto"/>
          <w:sz w:val="22"/>
          <w:lang w:eastAsia="ar-SA"/>
        </w:rPr>
      </w:pPr>
      <w:r w:rsidRPr="00031D46">
        <w:rPr>
          <w:rFonts w:eastAsia="Arial"/>
          <w:b/>
          <w:color w:val="auto"/>
          <w:sz w:val="22"/>
          <w:lang w:eastAsia="ar-SA"/>
        </w:rPr>
        <w:t>2.6.5.</w:t>
      </w:r>
      <w:r w:rsidRPr="00031D46">
        <w:rPr>
          <w:rFonts w:eastAsia="Arial"/>
          <w:color w:val="auto"/>
          <w:sz w:val="22"/>
          <w:lang w:eastAsia="ar-SA"/>
        </w:rPr>
        <w:t xml:space="preserve"> Возвращать неиспользованное обеспечение </w:t>
      </w:r>
      <w:r w:rsidRPr="00031D46">
        <w:rPr>
          <w:rFonts w:eastAsia="Arial"/>
          <w:color w:val="000000" w:themeColor="text1"/>
          <w:sz w:val="22"/>
          <w:lang w:eastAsia="ar-SA"/>
        </w:rPr>
        <w:t>(ранее внесенное Клиентом) на расчетный счет Клиента по запросу, созданному в системе клиринга и согласованию с Брокером.</w:t>
      </w:r>
    </w:p>
    <w:p w:rsidR="000A439F" w:rsidRPr="00031D46" w:rsidRDefault="000A439F" w:rsidP="000A439F">
      <w:pPr>
        <w:spacing w:after="0" w:line="240" w:lineRule="auto"/>
        <w:ind w:left="0" w:firstLine="0"/>
        <w:jc w:val="left"/>
        <w:rPr>
          <w:rFonts w:eastAsia="Arial"/>
          <w:b/>
          <w:color w:val="auto"/>
          <w:sz w:val="22"/>
          <w:lang w:eastAsia="ar-SA"/>
        </w:rPr>
      </w:pPr>
    </w:p>
    <w:p w:rsidR="000A439F" w:rsidRDefault="000A439F" w:rsidP="000A439F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eastAsia="Arial"/>
          <w:b/>
          <w:color w:val="auto"/>
          <w:sz w:val="22"/>
          <w:lang w:eastAsia="ar-SA"/>
        </w:rPr>
      </w:pPr>
      <w:r w:rsidRPr="00031D46">
        <w:rPr>
          <w:rFonts w:eastAsia="Arial"/>
          <w:b/>
          <w:color w:val="auto"/>
          <w:sz w:val="22"/>
          <w:lang w:eastAsia="ar-SA"/>
        </w:rPr>
        <w:t>Порядок взаимодействия Сторон</w:t>
      </w:r>
    </w:p>
    <w:p w:rsidR="000A439F" w:rsidRPr="00031D46" w:rsidRDefault="000A439F" w:rsidP="000A439F">
      <w:pPr>
        <w:suppressAutoHyphens/>
        <w:spacing w:after="0" w:line="240" w:lineRule="auto"/>
        <w:ind w:left="360" w:firstLine="0"/>
        <w:rPr>
          <w:rFonts w:eastAsia="Arial"/>
          <w:b/>
          <w:color w:val="auto"/>
          <w:sz w:val="22"/>
          <w:lang w:eastAsia="ar-SA"/>
        </w:rPr>
      </w:pPr>
    </w:p>
    <w:p w:rsidR="000A439F" w:rsidRPr="00031D46" w:rsidRDefault="000A439F" w:rsidP="000A439F">
      <w:pPr>
        <w:suppressAutoHyphens/>
        <w:spacing w:after="0" w:line="240" w:lineRule="auto"/>
        <w:ind w:left="0" w:firstLine="0"/>
        <w:rPr>
          <w:sz w:val="22"/>
          <w:lang w:eastAsia="ar-SA"/>
        </w:rPr>
      </w:pPr>
      <w:r w:rsidRPr="00031D46">
        <w:rPr>
          <w:b/>
          <w:sz w:val="22"/>
          <w:lang w:eastAsia="ar-SA"/>
        </w:rPr>
        <w:t>3.1</w:t>
      </w:r>
      <w:r w:rsidRPr="00031D46">
        <w:rPr>
          <w:sz w:val="22"/>
          <w:lang w:eastAsia="ar-SA"/>
        </w:rPr>
        <w:t>. В процессе исполнения настоящего Договора Стороны руководствуются нормативными правовыми актами Республики Казахстан, Правилами биржевой торговли и обычаями делового оборота.</w:t>
      </w:r>
    </w:p>
    <w:p w:rsidR="000A439F" w:rsidRPr="00031D46" w:rsidRDefault="000A439F" w:rsidP="000A439F">
      <w:pPr>
        <w:suppressAutoHyphens/>
        <w:spacing w:after="0" w:line="240" w:lineRule="auto"/>
        <w:ind w:left="0" w:firstLine="0"/>
        <w:rPr>
          <w:sz w:val="22"/>
          <w:lang w:eastAsia="ar-SA"/>
        </w:rPr>
      </w:pPr>
      <w:r w:rsidRPr="00031D46">
        <w:rPr>
          <w:b/>
          <w:sz w:val="22"/>
          <w:lang w:eastAsia="ar-SA"/>
        </w:rPr>
        <w:lastRenderedPageBreak/>
        <w:t>3.2.</w:t>
      </w:r>
      <w:r w:rsidRPr="00031D46">
        <w:rPr>
          <w:sz w:val="22"/>
          <w:lang w:eastAsia="ar-SA"/>
        </w:rPr>
        <w:t xml:space="preserve"> Брокер осуществляет свою деятельность в соответствии с условиями Договора об оказании брокерских услуг Брокером.</w:t>
      </w:r>
    </w:p>
    <w:p w:rsidR="000A439F" w:rsidRPr="00031D46" w:rsidRDefault="000A439F" w:rsidP="000A439F">
      <w:pPr>
        <w:suppressAutoHyphens/>
        <w:spacing w:after="0" w:line="240" w:lineRule="auto"/>
        <w:ind w:left="0" w:firstLine="0"/>
        <w:rPr>
          <w:sz w:val="22"/>
          <w:lang w:eastAsia="ar-SA"/>
        </w:rPr>
      </w:pPr>
      <w:r w:rsidRPr="00031D46">
        <w:rPr>
          <w:b/>
          <w:sz w:val="22"/>
          <w:lang w:eastAsia="ar-SA"/>
        </w:rPr>
        <w:t>3.3.</w:t>
      </w:r>
      <w:r w:rsidRPr="00031D46">
        <w:rPr>
          <w:sz w:val="22"/>
          <w:lang w:eastAsia="ar-SA"/>
        </w:rPr>
        <w:t xml:space="preserve"> Настоящий Договор может быть заключен только после заключения Клиентом Договора об оказании брокерских услуг с Брокером.</w:t>
      </w:r>
    </w:p>
    <w:p w:rsidR="000A439F" w:rsidRPr="00031D46" w:rsidRDefault="000A439F" w:rsidP="000A439F">
      <w:pPr>
        <w:suppressAutoHyphens/>
        <w:spacing w:after="0" w:line="240" w:lineRule="auto"/>
        <w:ind w:left="0" w:firstLine="0"/>
        <w:rPr>
          <w:sz w:val="22"/>
          <w:lang w:eastAsia="ar-SA"/>
        </w:rPr>
      </w:pPr>
      <w:r w:rsidRPr="00031D46">
        <w:rPr>
          <w:b/>
          <w:sz w:val="22"/>
          <w:lang w:eastAsia="ar-SA"/>
        </w:rPr>
        <w:t>3.3.1.</w:t>
      </w:r>
      <w:r w:rsidRPr="00031D46">
        <w:rPr>
          <w:sz w:val="22"/>
          <w:lang w:eastAsia="ar-SA"/>
        </w:rPr>
        <w:t xml:space="preserve"> Брокер обязан подтвердить факт наличия зарегистрированного Договора об оказании брокерских услуг с Клиентом с номером и датой до заключения настоящего Договора посредством уведомления по электронной почте.</w:t>
      </w:r>
    </w:p>
    <w:p w:rsidR="000A439F" w:rsidRPr="00031D46" w:rsidRDefault="000A439F" w:rsidP="000A439F">
      <w:pPr>
        <w:suppressAutoHyphens/>
        <w:spacing w:after="0" w:line="240" w:lineRule="auto"/>
        <w:ind w:left="0" w:firstLine="0"/>
        <w:rPr>
          <w:sz w:val="22"/>
          <w:lang w:eastAsia="ar-SA"/>
        </w:rPr>
      </w:pPr>
      <w:r w:rsidRPr="00031D46">
        <w:rPr>
          <w:b/>
          <w:sz w:val="22"/>
          <w:lang w:eastAsia="ar-SA"/>
        </w:rPr>
        <w:t>3.3.2.</w:t>
      </w:r>
      <w:r w:rsidRPr="00031D46">
        <w:rPr>
          <w:sz w:val="22"/>
          <w:lang w:eastAsia="ar-SA"/>
        </w:rPr>
        <w:t xml:space="preserve"> Брокер высылает Клиенту шаблон настоящего Договора для заполнения реквизитов, после чего заполненный Договор в формате </w:t>
      </w:r>
      <w:r w:rsidRPr="00031D46">
        <w:rPr>
          <w:sz w:val="22"/>
          <w:lang w:val="en-US" w:eastAsia="ar-SA"/>
        </w:rPr>
        <w:t>word</w:t>
      </w:r>
      <w:r w:rsidRPr="00031D46">
        <w:rPr>
          <w:sz w:val="22"/>
          <w:lang w:eastAsia="ar-SA"/>
        </w:rPr>
        <w:t xml:space="preserve"> загружается на сайте edoc.ccx.kz где с помощью ЭЦП подписывается тремя сторонами Брокер-Клиент-Клиринг, после подписания работник Клиринга загружает данный договор в базу Клиринга для дальнейшего учета.</w:t>
      </w:r>
    </w:p>
    <w:p w:rsidR="000A439F" w:rsidRPr="00031D46" w:rsidRDefault="000A439F" w:rsidP="000A439F">
      <w:pPr>
        <w:suppressAutoHyphens/>
        <w:spacing w:after="0" w:line="240" w:lineRule="auto"/>
        <w:ind w:left="0" w:firstLine="0"/>
        <w:rPr>
          <w:sz w:val="22"/>
          <w:lang w:eastAsia="ar-SA"/>
        </w:rPr>
      </w:pPr>
      <w:r w:rsidRPr="00031D46">
        <w:rPr>
          <w:b/>
          <w:sz w:val="22"/>
          <w:lang w:eastAsia="ar-SA"/>
        </w:rPr>
        <w:t>3.3.3.</w:t>
      </w:r>
      <w:r w:rsidRPr="00031D46">
        <w:rPr>
          <w:sz w:val="22"/>
          <w:lang w:eastAsia="ar-SA"/>
        </w:rPr>
        <w:t xml:space="preserve"> Регистрацию настоящего Договора проводит только Клиринг после получения, заполненного и подписанного всеми Сторонами шаблона Договора.</w:t>
      </w:r>
    </w:p>
    <w:p w:rsidR="000A439F" w:rsidRPr="00031D46" w:rsidRDefault="000A439F" w:rsidP="000A439F">
      <w:pPr>
        <w:suppressAutoHyphens/>
        <w:spacing w:after="0" w:line="240" w:lineRule="auto"/>
        <w:ind w:left="0" w:firstLine="0"/>
        <w:rPr>
          <w:sz w:val="22"/>
          <w:lang w:eastAsia="ar-SA"/>
        </w:rPr>
      </w:pPr>
      <w:r w:rsidRPr="00031D46">
        <w:rPr>
          <w:b/>
          <w:sz w:val="22"/>
          <w:lang w:eastAsia="ar-SA"/>
        </w:rPr>
        <w:t>3.4.</w:t>
      </w:r>
      <w:r w:rsidRPr="00031D46">
        <w:rPr>
          <w:sz w:val="22"/>
          <w:lang w:eastAsia="ar-SA"/>
        </w:rPr>
        <w:t xml:space="preserve"> Брокер обязан указывать в Заявке на продажу (покупку) наличие обеспечения у своего Клиента.</w:t>
      </w:r>
    </w:p>
    <w:p w:rsidR="000A439F" w:rsidRPr="00031D46" w:rsidRDefault="000A439F" w:rsidP="000A439F">
      <w:pPr>
        <w:suppressAutoHyphens/>
        <w:spacing w:after="0" w:line="240" w:lineRule="auto"/>
        <w:ind w:left="0" w:firstLine="0"/>
        <w:rPr>
          <w:sz w:val="22"/>
          <w:lang w:eastAsia="ar-SA"/>
        </w:rPr>
      </w:pPr>
      <w:r w:rsidRPr="00031D46">
        <w:rPr>
          <w:b/>
          <w:sz w:val="22"/>
          <w:lang w:eastAsia="ar-SA"/>
        </w:rPr>
        <w:t>3.5.</w:t>
      </w:r>
      <w:r w:rsidRPr="00031D46">
        <w:rPr>
          <w:sz w:val="22"/>
          <w:lang w:eastAsia="ar-SA"/>
        </w:rPr>
        <w:t xml:space="preserve"> Клиент вносит обеспечение на расчетный счет Клиринга или Брокера за 3 (три) рабочих дня до проведения торгов в размере, установленном Биржей.</w:t>
      </w:r>
    </w:p>
    <w:p w:rsidR="000A439F" w:rsidRPr="00031D46" w:rsidRDefault="000A439F" w:rsidP="000A439F">
      <w:pPr>
        <w:suppressAutoHyphens/>
        <w:spacing w:after="0" w:line="240" w:lineRule="auto"/>
        <w:ind w:left="0" w:firstLine="0"/>
        <w:rPr>
          <w:color w:val="auto"/>
          <w:sz w:val="22"/>
          <w:lang w:eastAsia="ar-SA"/>
        </w:rPr>
      </w:pPr>
      <w:r w:rsidRPr="00031D46">
        <w:rPr>
          <w:b/>
          <w:sz w:val="22"/>
          <w:lang w:eastAsia="ar-SA"/>
        </w:rPr>
        <w:t xml:space="preserve">3.5.1. </w:t>
      </w:r>
      <w:r w:rsidRPr="00031D46">
        <w:rPr>
          <w:color w:val="auto"/>
          <w:sz w:val="22"/>
          <w:lang w:eastAsia="ar-SA"/>
        </w:rPr>
        <w:t xml:space="preserve">Обеспечение вносится на основании настоящего Договора. Клиринг </w:t>
      </w:r>
      <w:r w:rsidRPr="007C53E5">
        <w:rPr>
          <w:i/>
          <w:color w:val="auto"/>
          <w:sz w:val="22"/>
        </w:rPr>
        <w:t>не выставляет</w:t>
      </w:r>
      <w:r w:rsidRPr="00031D46">
        <w:rPr>
          <w:color w:val="auto"/>
          <w:sz w:val="22"/>
          <w:lang w:eastAsia="ar-SA"/>
        </w:rPr>
        <w:t xml:space="preserve"> счет на оплату на внесение обеспечения.</w:t>
      </w:r>
    </w:p>
    <w:p w:rsidR="000A439F" w:rsidRPr="00031D46" w:rsidRDefault="000A439F" w:rsidP="000A439F">
      <w:pPr>
        <w:suppressAutoHyphens/>
        <w:spacing w:after="0" w:line="240" w:lineRule="auto"/>
        <w:ind w:left="0" w:firstLine="0"/>
        <w:rPr>
          <w:color w:val="auto"/>
          <w:sz w:val="22"/>
          <w:lang w:eastAsia="ar-SA"/>
        </w:rPr>
      </w:pPr>
      <w:r w:rsidRPr="00031D46">
        <w:rPr>
          <w:b/>
          <w:color w:val="auto"/>
          <w:sz w:val="22"/>
          <w:lang w:eastAsia="ar-SA"/>
        </w:rPr>
        <w:t>3.5.2.</w:t>
      </w:r>
      <w:r w:rsidRPr="00031D46">
        <w:rPr>
          <w:color w:val="auto"/>
          <w:sz w:val="22"/>
          <w:lang w:eastAsia="ar-SA"/>
        </w:rPr>
        <w:t xml:space="preserve"> Если Клиент участвует в нескольких биржевых торгах, то обеспечение может перечисляться одной общей суммой с указанием всей необходимой информации предусмотренной пунктом 3.5 настоящего Договора,</w:t>
      </w:r>
      <w:r w:rsidRPr="007C53E5">
        <w:rPr>
          <w:color w:val="auto"/>
          <w:sz w:val="22"/>
        </w:rPr>
        <w:t xml:space="preserve"> </w:t>
      </w:r>
      <w:r w:rsidRPr="00031D46">
        <w:rPr>
          <w:color w:val="auto"/>
          <w:sz w:val="22"/>
          <w:lang w:eastAsia="ar-SA"/>
        </w:rPr>
        <w:t>при этом общая сумма должна быть достаточной (с запасом) для всех планируемых аукционов.</w:t>
      </w:r>
    </w:p>
    <w:p w:rsidR="000A439F" w:rsidRPr="00031D46" w:rsidRDefault="000A439F" w:rsidP="000A439F">
      <w:pPr>
        <w:suppressAutoHyphens/>
        <w:spacing w:after="0" w:line="240" w:lineRule="auto"/>
        <w:ind w:left="0" w:firstLine="0"/>
        <w:rPr>
          <w:color w:val="auto"/>
          <w:sz w:val="22"/>
          <w:lang w:eastAsia="ar-SA"/>
        </w:rPr>
      </w:pPr>
      <w:r w:rsidRPr="00031D46">
        <w:rPr>
          <w:b/>
          <w:color w:val="auto"/>
          <w:sz w:val="22"/>
          <w:lang w:eastAsia="ar-SA"/>
        </w:rPr>
        <w:t>3.5.3.</w:t>
      </w:r>
      <w:r w:rsidRPr="00031D46">
        <w:rPr>
          <w:color w:val="auto"/>
          <w:sz w:val="22"/>
          <w:lang w:eastAsia="ar-SA"/>
        </w:rPr>
        <w:t xml:space="preserve"> Размер обеспечения определяется Товарной биржей для каждого торгового инструмента в соответствии с </w:t>
      </w:r>
      <w:r w:rsidRPr="00031D46">
        <w:rPr>
          <w:color w:val="auto"/>
          <w:sz w:val="22"/>
        </w:rPr>
        <w:t>действующим законодательством РК,</w:t>
      </w:r>
      <w:r w:rsidRPr="00031D46">
        <w:rPr>
          <w:color w:val="auto"/>
          <w:sz w:val="22"/>
          <w:lang w:eastAsia="ar-SA"/>
        </w:rPr>
        <w:t xml:space="preserve"> и доступен к ознакомлению на </w:t>
      </w:r>
      <w:proofErr w:type="spellStart"/>
      <w:r w:rsidRPr="00031D46">
        <w:rPr>
          <w:color w:val="auto"/>
          <w:sz w:val="22"/>
          <w:lang w:eastAsia="ar-SA"/>
        </w:rPr>
        <w:t>интернет-ресурсе</w:t>
      </w:r>
      <w:proofErr w:type="spellEnd"/>
      <w:r w:rsidRPr="00031D46">
        <w:rPr>
          <w:color w:val="auto"/>
          <w:sz w:val="22"/>
          <w:lang w:eastAsia="ar-SA"/>
        </w:rPr>
        <w:t xml:space="preserve"> </w:t>
      </w:r>
      <w:hyperlink r:id="rId5" w:history="1">
        <w:r w:rsidRPr="00031D46">
          <w:rPr>
            <w:color w:val="0000FF"/>
            <w:sz w:val="22"/>
            <w:u w:val="single"/>
            <w:lang w:eastAsia="ar-SA"/>
          </w:rPr>
          <w:t>https://ccx.kz/</w:t>
        </w:r>
      </w:hyperlink>
      <w:r w:rsidRPr="00031D46">
        <w:rPr>
          <w:color w:val="auto"/>
          <w:sz w:val="22"/>
          <w:lang w:eastAsia="ar-SA"/>
        </w:rPr>
        <w:t>.</w:t>
      </w:r>
    </w:p>
    <w:p w:rsidR="000A439F" w:rsidRPr="00031D46" w:rsidRDefault="000A439F" w:rsidP="000A439F">
      <w:pPr>
        <w:suppressAutoHyphens/>
        <w:spacing w:after="0" w:line="240" w:lineRule="auto"/>
        <w:ind w:left="0" w:firstLine="0"/>
        <w:rPr>
          <w:color w:val="auto"/>
          <w:sz w:val="22"/>
          <w:lang w:eastAsia="ar-SA"/>
        </w:rPr>
      </w:pPr>
      <w:r w:rsidRPr="00031D46">
        <w:rPr>
          <w:b/>
          <w:color w:val="auto"/>
          <w:sz w:val="22"/>
          <w:lang w:eastAsia="ar-SA"/>
        </w:rPr>
        <w:t>3.6.</w:t>
      </w:r>
      <w:r w:rsidRPr="00031D46">
        <w:rPr>
          <w:color w:val="auto"/>
          <w:sz w:val="22"/>
          <w:lang w:eastAsia="ar-SA"/>
        </w:rPr>
        <w:t xml:space="preserve"> Обеспечение блокируется электронной торговой системой биржи в момент подачи заявки Брокером в торговую систему и остается заблокированным до исполнения всех обязательств по биржевой сделке и настоящему Договору, если иное не указано в Правилах. </w:t>
      </w:r>
    </w:p>
    <w:p w:rsidR="000A439F" w:rsidRPr="00031D46" w:rsidRDefault="000A439F" w:rsidP="000A439F">
      <w:pPr>
        <w:suppressAutoHyphens/>
        <w:spacing w:after="0" w:line="240" w:lineRule="auto"/>
        <w:ind w:left="0" w:firstLine="0"/>
        <w:rPr>
          <w:color w:val="auto"/>
          <w:sz w:val="22"/>
          <w:lang w:eastAsia="ar-SA"/>
        </w:rPr>
      </w:pPr>
      <w:r w:rsidRPr="00031D46">
        <w:rPr>
          <w:b/>
          <w:color w:val="auto"/>
          <w:sz w:val="22"/>
          <w:lang w:eastAsia="ar-SA"/>
        </w:rPr>
        <w:t>3.6.1.</w:t>
      </w:r>
      <w:r w:rsidRPr="00031D46">
        <w:rPr>
          <w:color w:val="auto"/>
          <w:sz w:val="22"/>
          <w:lang w:eastAsia="ar-SA"/>
        </w:rPr>
        <w:t xml:space="preserve"> После окончания торговой сессии, обеспечение остается заблокированным у обеих сторон, заключившего биржевую сделку по результатам биржевых торгов.</w:t>
      </w:r>
    </w:p>
    <w:p w:rsidR="000A439F" w:rsidRPr="00031D46" w:rsidRDefault="000A439F" w:rsidP="000A439F">
      <w:pPr>
        <w:suppressAutoHyphens/>
        <w:spacing w:after="0" w:line="240" w:lineRule="auto"/>
        <w:ind w:left="0" w:firstLine="0"/>
        <w:rPr>
          <w:color w:val="auto"/>
          <w:sz w:val="22"/>
          <w:lang w:eastAsia="ar-SA"/>
        </w:rPr>
      </w:pPr>
      <w:r w:rsidRPr="00031D46">
        <w:rPr>
          <w:b/>
          <w:color w:val="auto"/>
          <w:sz w:val="22"/>
          <w:lang w:eastAsia="ar-SA"/>
        </w:rPr>
        <w:t>3.7.</w:t>
      </w:r>
      <w:r w:rsidRPr="00031D46">
        <w:rPr>
          <w:color w:val="auto"/>
          <w:sz w:val="22"/>
          <w:lang w:eastAsia="ar-SA"/>
        </w:rPr>
        <w:t xml:space="preserve"> Если Клиент по результатам аукциона не заключил сделку и после завершения аукциона Клиент оформил запрос на возврат в виде соответствующего отсканированного письма, Клиринг осуществляет возврат обеспечения в запрошенном объеме в течение 3 (трех) рабочих дней с даты получения такого требования (Приложение 2 к Договору).</w:t>
      </w:r>
    </w:p>
    <w:p w:rsidR="000A439F" w:rsidRPr="00031D46" w:rsidRDefault="000A439F" w:rsidP="000A439F">
      <w:pPr>
        <w:suppressAutoHyphens/>
        <w:spacing w:after="0" w:line="240" w:lineRule="auto"/>
        <w:ind w:left="0" w:firstLine="0"/>
        <w:rPr>
          <w:color w:val="auto"/>
          <w:sz w:val="22"/>
          <w:lang w:eastAsia="ar-SA"/>
        </w:rPr>
      </w:pPr>
      <w:r w:rsidRPr="00031D46">
        <w:rPr>
          <w:b/>
          <w:color w:val="auto"/>
          <w:sz w:val="22"/>
          <w:lang w:eastAsia="ar-SA"/>
        </w:rPr>
        <w:t>3.8.</w:t>
      </w:r>
      <w:r w:rsidRPr="00031D46">
        <w:rPr>
          <w:color w:val="auto"/>
          <w:sz w:val="22"/>
          <w:lang w:eastAsia="ar-SA"/>
        </w:rPr>
        <w:t xml:space="preserve"> Для возврата обеспечения Клиент должен направить запрос на возврат в виде отсканированного письма о возврате (Приложение 3 к Договору).</w:t>
      </w:r>
    </w:p>
    <w:p w:rsidR="000A439F" w:rsidRPr="00031D46" w:rsidRDefault="000A439F" w:rsidP="000A439F">
      <w:pPr>
        <w:suppressAutoHyphens/>
        <w:spacing w:after="0" w:line="240" w:lineRule="auto"/>
        <w:ind w:left="0" w:firstLine="0"/>
        <w:rPr>
          <w:color w:val="auto"/>
          <w:sz w:val="22"/>
          <w:lang w:eastAsia="ar-SA"/>
        </w:rPr>
      </w:pPr>
      <w:r w:rsidRPr="00031D46">
        <w:rPr>
          <w:b/>
          <w:color w:val="auto"/>
          <w:sz w:val="22"/>
          <w:lang w:eastAsia="ar-SA"/>
        </w:rPr>
        <w:t>3.9.</w:t>
      </w:r>
      <w:r w:rsidRPr="00031D46">
        <w:rPr>
          <w:color w:val="auto"/>
          <w:sz w:val="22"/>
          <w:lang w:eastAsia="ar-SA"/>
        </w:rPr>
        <w:t xml:space="preserve"> Биржевое обеспечение которое заблокировано по проводимому аукциону возвращается в адрес Клиента только в случае исполнения им своих обязательств по заключенной биржевой сделке, либо отсутствия претензий со стороны контрагента по сделке. Исполнение обязательств может быть подтверждено Биржей, либо контрагентом по сделке. В случае отсутствия подтверждения, срок возврата обеспечения продлевается на неопределенный срок.</w:t>
      </w:r>
    </w:p>
    <w:p w:rsidR="000A439F" w:rsidRPr="00031D46" w:rsidRDefault="000A439F" w:rsidP="000A439F">
      <w:pPr>
        <w:suppressAutoHyphens/>
        <w:spacing w:after="0" w:line="240" w:lineRule="auto"/>
        <w:ind w:left="0" w:firstLine="0"/>
        <w:rPr>
          <w:sz w:val="22"/>
          <w:lang w:eastAsia="ar-SA"/>
        </w:rPr>
      </w:pPr>
      <w:r w:rsidRPr="00031D46">
        <w:rPr>
          <w:b/>
          <w:color w:val="auto"/>
          <w:sz w:val="22"/>
          <w:lang w:eastAsia="ar-SA"/>
        </w:rPr>
        <w:t>3.10.</w:t>
      </w:r>
      <w:r w:rsidRPr="00031D46">
        <w:rPr>
          <w:color w:val="auto"/>
          <w:sz w:val="22"/>
          <w:lang w:eastAsia="ar-SA"/>
        </w:rPr>
        <w:t xml:space="preserve"> В случае внесения обеспечения</w:t>
      </w:r>
      <w:r w:rsidRPr="007C53E5">
        <w:rPr>
          <w:color w:val="auto"/>
          <w:sz w:val="22"/>
        </w:rPr>
        <w:t xml:space="preserve"> </w:t>
      </w:r>
      <w:r w:rsidRPr="00031D46">
        <w:rPr>
          <w:color w:val="auto"/>
          <w:sz w:val="22"/>
          <w:lang w:eastAsia="ar-SA"/>
        </w:rPr>
        <w:t xml:space="preserve">на расчетный счет </w:t>
      </w:r>
      <w:r w:rsidRPr="00031D46">
        <w:rPr>
          <w:sz w:val="22"/>
          <w:lang w:eastAsia="ar-SA"/>
        </w:rPr>
        <w:t>Брокера порядок взаимодействия и использования обеспечения регулируются настоящим Договором и Договором о брокерском обслуживании, заключенном между Брокером и его Клиентом.</w:t>
      </w:r>
    </w:p>
    <w:p w:rsidR="000A439F" w:rsidRPr="00031D46" w:rsidRDefault="000A439F" w:rsidP="000A439F">
      <w:pPr>
        <w:suppressAutoHyphens/>
        <w:spacing w:after="0" w:line="240" w:lineRule="auto"/>
        <w:ind w:left="0" w:firstLine="0"/>
        <w:rPr>
          <w:sz w:val="22"/>
          <w:lang w:eastAsia="ar-SA"/>
        </w:rPr>
      </w:pPr>
      <w:r w:rsidRPr="00031D46">
        <w:rPr>
          <w:b/>
          <w:sz w:val="22"/>
          <w:lang w:eastAsia="ar-SA"/>
        </w:rPr>
        <w:t>3.11.</w:t>
      </w:r>
      <w:r w:rsidRPr="00031D46">
        <w:rPr>
          <w:sz w:val="22"/>
          <w:lang w:eastAsia="ar-SA"/>
        </w:rPr>
        <w:t xml:space="preserve"> Стороны обязаны достоверно и надлежащим образом оформлять соответствующие документы и бухгалтерские операции.</w:t>
      </w:r>
    </w:p>
    <w:p w:rsidR="000A439F" w:rsidRPr="00031D46" w:rsidRDefault="000A439F" w:rsidP="000A439F">
      <w:pPr>
        <w:suppressAutoHyphens/>
        <w:spacing w:after="0" w:line="240" w:lineRule="auto"/>
        <w:ind w:left="0" w:firstLine="0"/>
        <w:rPr>
          <w:sz w:val="22"/>
          <w:lang w:eastAsia="ar-SA"/>
        </w:rPr>
      </w:pPr>
      <w:r w:rsidRPr="00031D46">
        <w:rPr>
          <w:b/>
          <w:sz w:val="22"/>
          <w:lang w:eastAsia="ar-SA"/>
        </w:rPr>
        <w:t>3.12.</w:t>
      </w:r>
      <w:r w:rsidRPr="00031D46">
        <w:rPr>
          <w:sz w:val="22"/>
          <w:lang w:eastAsia="ar-SA"/>
        </w:rPr>
        <w:t xml:space="preserve"> Документы, передаваемые Сторонами друг другу посредством электронной почты, должны быть разборчивыми и четко отражать содержание оригинального документа, включая подписи уполномоченных лиц и оттиски печатей Сторон.</w:t>
      </w:r>
    </w:p>
    <w:p w:rsidR="000A439F" w:rsidRPr="00031D46" w:rsidRDefault="000A439F" w:rsidP="000A439F">
      <w:pPr>
        <w:suppressAutoHyphens/>
        <w:spacing w:after="0" w:line="240" w:lineRule="auto"/>
        <w:ind w:left="0" w:firstLine="0"/>
        <w:rPr>
          <w:sz w:val="22"/>
          <w:lang w:eastAsia="ar-SA"/>
        </w:rPr>
      </w:pPr>
      <w:r w:rsidRPr="00031D46">
        <w:rPr>
          <w:b/>
          <w:sz w:val="22"/>
          <w:lang w:eastAsia="ar-SA"/>
        </w:rPr>
        <w:t>3.12.1.</w:t>
      </w:r>
      <w:r w:rsidRPr="00031D46">
        <w:rPr>
          <w:sz w:val="22"/>
          <w:lang w:eastAsia="ar-SA"/>
        </w:rPr>
        <w:t xml:space="preserve"> Каждая Сторона фиксирует полученные документы от другой Стороны в своей системе внутреннего учета.</w:t>
      </w:r>
    </w:p>
    <w:p w:rsidR="000A439F" w:rsidRPr="00031D46" w:rsidRDefault="000A439F" w:rsidP="000A439F">
      <w:pPr>
        <w:suppressAutoHyphens/>
        <w:spacing w:after="0" w:line="240" w:lineRule="auto"/>
        <w:ind w:left="0" w:firstLine="0"/>
        <w:rPr>
          <w:sz w:val="22"/>
          <w:lang w:eastAsia="ar-SA"/>
        </w:rPr>
      </w:pPr>
    </w:p>
    <w:p w:rsidR="000A439F" w:rsidRPr="00745105" w:rsidRDefault="000A439F" w:rsidP="000A439F">
      <w:pPr>
        <w:pStyle w:val="a5"/>
        <w:numPr>
          <w:ilvl w:val="0"/>
          <w:numId w:val="1"/>
        </w:numPr>
        <w:suppressAutoHyphens/>
        <w:spacing w:after="0" w:line="240" w:lineRule="auto"/>
        <w:jc w:val="center"/>
        <w:rPr>
          <w:b/>
          <w:color w:val="auto"/>
          <w:sz w:val="22"/>
          <w:lang w:eastAsia="ar-SA"/>
        </w:rPr>
      </w:pPr>
      <w:r w:rsidRPr="00745105">
        <w:rPr>
          <w:b/>
          <w:color w:val="auto"/>
          <w:sz w:val="22"/>
          <w:lang w:eastAsia="ar-SA"/>
        </w:rPr>
        <w:t>Оплата услуг и порядок расчетов</w:t>
      </w:r>
    </w:p>
    <w:p w:rsidR="000A439F" w:rsidRPr="00745105" w:rsidRDefault="000A439F" w:rsidP="000A439F">
      <w:pPr>
        <w:pStyle w:val="a5"/>
        <w:suppressAutoHyphens/>
        <w:spacing w:after="0" w:line="240" w:lineRule="auto"/>
        <w:ind w:left="360" w:firstLine="0"/>
        <w:rPr>
          <w:b/>
          <w:color w:val="auto"/>
          <w:sz w:val="22"/>
          <w:lang w:eastAsia="ar-SA"/>
        </w:rPr>
      </w:pPr>
    </w:p>
    <w:p w:rsidR="000A439F" w:rsidRPr="00031D46" w:rsidRDefault="000A439F" w:rsidP="000A439F">
      <w:pPr>
        <w:tabs>
          <w:tab w:val="left" w:pos="708"/>
        </w:tabs>
        <w:suppressAutoHyphens/>
        <w:spacing w:after="0" w:line="240" w:lineRule="auto"/>
        <w:ind w:left="0" w:firstLine="0"/>
        <w:rPr>
          <w:color w:val="auto"/>
          <w:spacing w:val="-1"/>
          <w:sz w:val="22"/>
          <w:lang w:eastAsia="ar-SA"/>
        </w:rPr>
      </w:pPr>
      <w:r w:rsidRPr="00031D46">
        <w:rPr>
          <w:b/>
          <w:color w:val="auto"/>
          <w:spacing w:val="-1"/>
          <w:sz w:val="22"/>
          <w:lang w:eastAsia="ar-SA"/>
        </w:rPr>
        <w:t>4.1.</w:t>
      </w:r>
      <w:r w:rsidRPr="00031D46">
        <w:rPr>
          <w:color w:val="auto"/>
          <w:spacing w:val="-1"/>
          <w:sz w:val="22"/>
          <w:lang w:eastAsia="ar-SA"/>
        </w:rPr>
        <w:t xml:space="preserve"> Обязательства по оплате комиссионного вознаграждения за клиринговое обслуживание возложено на Биржу.</w:t>
      </w:r>
    </w:p>
    <w:p w:rsidR="000A439F" w:rsidRPr="00031D46" w:rsidRDefault="000A439F" w:rsidP="000A439F">
      <w:pPr>
        <w:tabs>
          <w:tab w:val="left" w:pos="708"/>
        </w:tabs>
        <w:suppressAutoHyphens/>
        <w:spacing w:after="0" w:line="240" w:lineRule="auto"/>
        <w:ind w:left="0" w:firstLine="0"/>
        <w:rPr>
          <w:color w:val="auto"/>
          <w:spacing w:val="-1"/>
          <w:sz w:val="22"/>
          <w:lang w:eastAsia="ar-SA"/>
        </w:rPr>
      </w:pPr>
      <w:r w:rsidRPr="00031D46">
        <w:rPr>
          <w:b/>
          <w:color w:val="auto"/>
          <w:spacing w:val="-1"/>
          <w:sz w:val="22"/>
          <w:lang w:eastAsia="ar-SA"/>
        </w:rPr>
        <w:t>4.2.</w:t>
      </w:r>
      <w:r w:rsidRPr="00031D46">
        <w:rPr>
          <w:color w:val="auto"/>
          <w:spacing w:val="-1"/>
          <w:sz w:val="22"/>
          <w:lang w:eastAsia="ar-SA"/>
        </w:rPr>
        <w:t xml:space="preserve"> Клиент и Брокер комиссионное вознаграждение Клиринга не оплачивают.</w:t>
      </w:r>
    </w:p>
    <w:p w:rsidR="000A439F" w:rsidRPr="00031D46" w:rsidRDefault="000A439F" w:rsidP="000A439F">
      <w:pPr>
        <w:tabs>
          <w:tab w:val="left" w:pos="708"/>
        </w:tabs>
        <w:suppressAutoHyphens/>
        <w:spacing w:after="0" w:line="240" w:lineRule="auto"/>
        <w:ind w:left="0" w:firstLine="0"/>
        <w:rPr>
          <w:color w:val="000000" w:themeColor="text1"/>
          <w:spacing w:val="-1"/>
          <w:sz w:val="22"/>
          <w:lang w:eastAsia="ar-SA"/>
        </w:rPr>
      </w:pPr>
      <w:r w:rsidRPr="00031D46">
        <w:rPr>
          <w:b/>
          <w:color w:val="auto"/>
          <w:spacing w:val="-1"/>
          <w:sz w:val="22"/>
          <w:lang w:eastAsia="ar-SA"/>
        </w:rPr>
        <w:lastRenderedPageBreak/>
        <w:t>4.3.</w:t>
      </w:r>
      <w:r w:rsidRPr="00031D46">
        <w:rPr>
          <w:color w:val="auto"/>
          <w:spacing w:val="-1"/>
          <w:sz w:val="22"/>
          <w:lang w:eastAsia="ar-SA"/>
        </w:rPr>
        <w:t xml:space="preserve"> </w:t>
      </w:r>
      <w:r w:rsidRPr="00031D46">
        <w:rPr>
          <w:color w:val="000000" w:themeColor="text1"/>
          <w:spacing w:val="-1"/>
          <w:sz w:val="22"/>
          <w:lang w:eastAsia="ar-SA"/>
        </w:rPr>
        <w:t>Порядок оплаты брокерского вознаграждения устанавливается в соответствии с Договором об оказании брокерских услуг между Брокером и Клиентом.</w:t>
      </w:r>
    </w:p>
    <w:p w:rsidR="000A439F" w:rsidRPr="00031D46" w:rsidRDefault="000A439F" w:rsidP="000A439F">
      <w:pPr>
        <w:tabs>
          <w:tab w:val="left" w:pos="708"/>
        </w:tabs>
        <w:suppressAutoHyphens/>
        <w:spacing w:after="0" w:line="240" w:lineRule="auto"/>
        <w:ind w:left="0" w:firstLine="0"/>
        <w:rPr>
          <w:color w:val="000000" w:themeColor="text1"/>
          <w:spacing w:val="-1"/>
          <w:sz w:val="22"/>
          <w:lang w:eastAsia="ar-SA"/>
        </w:rPr>
      </w:pPr>
      <w:r w:rsidRPr="00031D46">
        <w:rPr>
          <w:b/>
          <w:color w:val="000000" w:themeColor="text1"/>
          <w:spacing w:val="-1"/>
          <w:sz w:val="22"/>
          <w:lang w:eastAsia="ar-SA"/>
        </w:rPr>
        <w:t>4.4.</w:t>
      </w:r>
      <w:r w:rsidRPr="00031D46">
        <w:rPr>
          <w:color w:val="000000" w:themeColor="text1"/>
          <w:spacing w:val="-1"/>
          <w:sz w:val="22"/>
          <w:lang w:eastAsia="ar-SA"/>
        </w:rPr>
        <w:t xml:space="preserve"> Брокерское вознаграждение может быть оплачено из средств обеспечения (ранее внесенного Клиентом) по согласованию Сторон при создании соответствующей заявки в личном кабинете клиринга.</w:t>
      </w:r>
    </w:p>
    <w:p w:rsidR="000A439F" w:rsidRPr="00031D46" w:rsidRDefault="000A439F" w:rsidP="000A439F">
      <w:pPr>
        <w:tabs>
          <w:tab w:val="left" w:pos="708"/>
        </w:tabs>
        <w:suppressAutoHyphens/>
        <w:spacing w:after="0" w:line="240" w:lineRule="auto"/>
        <w:ind w:left="0" w:firstLine="0"/>
        <w:rPr>
          <w:color w:val="000000" w:themeColor="text1"/>
          <w:spacing w:val="-1"/>
          <w:sz w:val="22"/>
          <w:lang w:eastAsia="ar-SA"/>
        </w:rPr>
      </w:pPr>
      <w:r w:rsidRPr="00745105">
        <w:rPr>
          <w:b/>
          <w:color w:val="000000" w:themeColor="text1"/>
          <w:spacing w:val="-1"/>
          <w:sz w:val="22"/>
          <w:lang w:eastAsia="ar-SA"/>
        </w:rPr>
        <w:t xml:space="preserve">4.5. </w:t>
      </w:r>
      <w:r w:rsidRPr="00031D46">
        <w:rPr>
          <w:color w:val="000000" w:themeColor="text1"/>
          <w:spacing w:val="-1"/>
          <w:sz w:val="22"/>
          <w:lang w:eastAsia="ar-SA"/>
        </w:rPr>
        <w:t>Порядок расчетов между Клиентами осуществляется в соответствии с Регламентом Клиринга.</w:t>
      </w:r>
    </w:p>
    <w:p w:rsidR="000A439F" w:rsidRPr="00031D46" w:rsidRDefault="000A439F" w:rsidP="000A439F">
      <w:pPr>
        <w:tabs>
          <w:tab w:val="left" w:pos="708"/>
        </w:tabs>
        <w:suppressAutoHyphens/>
        <w:spacing w:after="0" w:line="240" w:lineRule="auto"/>
        <w:ind w:left="0" w:firstLine="0"/>
        <w:rPr>
          <w:color w:val="000000" w:themeColor="text1"/>
          <w:spacing w:val="-1"/>
          <w:sz w:val="22"/>
          <w:lang w:eastAsia="ar-SA"/>
        </w:rPr>
      </w:pPr>
      <w:r w:rsidRPr="00031D46">
        <w:rPr>
          <w:color w:val="FF0000"/>
          <w:spacing w:val="-1"/>
          <w:sz w:val="22"/>
          <w:lang w:eastAsia="ar-SA"/>
        </w:rPr>
        <w:t xml:space="preserve">    </w:t>
      </w:r>
    </w:p>
    <w:p w:rsidR="000A439F" w:rsidRPr="00745105" w:rsidRDefault="000A439F" w:rsidP="000A439F">
      <w:pPr>
        <w:pStyle w:val="a5"/>
        <w:numPr>
          <w:ilvl w:val="0"/>
          <w:numId w:val="1"/>
        </w:numPr>
        <w:suppressAutoHyphens/>
        <w:spacing w:after="0" w:line="240" w:lineRule="auto"/>
        <w:jc w:val="center"/>
        <w:rPr>
          <w:b/>
          <w:color w:val="auto"/>
          <w:sz w:val="22"/>
          <w:lang w:eastAsia="ar-SA"/>
        </w:rPr>
      </w:pPr>
      <w:r w:rsidRPr="00745105">
        <w:rPr>
          <w:b/>
          <w:color w:val="auto"/>
          <w:sz w:val="22"/>
          <w:lang w:eastAsia="ar-SA"/>
        </w:rPr>
        <w:t>Порядок расторжения и изменения Договора</w:t>
      </w:r>
    </w:p>
    <w:p w:rsidR="000A439F" w:rsidRPr="00745105" w:rsidRDefault="000A439F" w:rsidP="000A439F">
      <w:pPr>
        <w:pStyle w:val="a5"/>
        <w:suppressAutoHyphens/>
        <w:spacing w:after="0" w:line="240" w:lineRule="auto"/>
        <w:ind w:left="360" w:firstLine="0"/>
        <w:rPr>
          <w:b/>
          <w:color w:val="auto"/>
          <w:sz w:val="22"/>
          <w:lang w:eastAsia="ar-SA"/>
        </w:rPr>
      </w:pPr>
    </w:p>
    <w:p w:rsidR="000A439F" w:rsidRPr="00031D46" w:rsidRDefault="000A439F" w:rsidP="000A439F">
      <w:pPr>
        <w:suppressAutoHyphens/>
        <w:spacing w:after="0" w:line="240" w:lineRule="auto"/>
        <w:ind w:left="0" w:firstLine="0"/>
        <w:rPr>
          <w:b/>
          <w:color w:val="auto"/>
          <w:sz w:val="22"/>
          <w:lang w:eastAsia="ar-SA"/>
        </w:rPr>
      </w:pPr>
      <w:r w:rsidRPr="00031D46">
        <w:rPr>
          <w:b/>
          <w:color w:val="auto"/>
          <w:sz w:val="22"/>
          <w:lang w:eastAsia="ar-SA"/>
        </w:rPr>
        <w:t>5.1.</w:t>
      </w:r>
      <w:r w:rsidRPr="00031D46">
        <w:rPr>
          <w:color w:val="auto"/>
          <w:sz w:val="22"/>
          <w:lang w:eastAsia="ar-SA"/>
        </w:rPr>
        <w:t xml:space="preserve"> Стороны могут расторгнуть Договор до срока, указанного в Договоре, если другой Стороной допущено существенное нарушение условий Договора, которое лишает его принципиальных условий, предусмотренных Договором.</w:t>
      </w:r>
    </w:p>
    <w:p w:rsidR="000A439F" w:rsidRPr="00031D46" w:rsidRDefault="000A439F" w:rsidP="000A439F">
      <w:pPr>
        <w:suppressAutoHyphens/>
        <w:spacing w:after="0" w:line="240" w:lineRule="auto"/>
        <w:ind w:left="0" w:firstLine="0"/>
        <w:rPr>
          <w:b/>
          <w:color w:val="auto"/>
          <w:sz w:val="22"/>
          <w:lang w:eastAsia="ar-SA"/>
        </w:rPr>
      </w:pPr>
      <w:r w:rsidRPr="00031D46">
        <w:rPr>
          <w:b/>
          <w:color w:val="auto"/>
          <w:sz w:val="22"/>
          <w:lang w:eastAsia="ar-SA"/>
        </w:rPr>
        <w:t>5.2.</w:t>
      </w:r>
      <w:r w:rsidRPr="00031D46">
        <w:rPr>
          <w:color w:val="auto"/>
          <w:sz w:val="22"/>
          <w:lang w:eastAsia="ar-SA"/>
        </w:rPr>
        <w:t xml:space="preserve"> Существенное нарушение условий Договора включает в себя следующее, но не ограничивается перечисленным:</w:t>
      </w:r>
    </w:p>
    <w:p w:rsidR="000A439F" w:rsidRPr="00031D46" w:rsidRDefault="000A439F" w:rsidP="000A439F">
      <w:pPr>
        <w:suppressAutoHyphens/>
        <w:spacing w:after="0" w:line="240" w:lineRule="auto"/>
        <w:ind w:left="0" w:hanging="3"/>
        <w:contextualSpacing/>
        <w:rPr>
          <w:color w:val="auto"/>
          <w:sz w:val="22"/>
          <w:lang w:eastAsia="ar-SA"/>
        </w:rPr>
      </w:pPr>
      <w:r w:rsidRPr="00031D46">
        <w:rPr>
          <w:color w:val="auto"/>
          <w:sz w:val="22"/>
          <w:lang w:eastAsia="ar-SA"/>
        </w:rPr>
        <w:t>1) Брокер неоднократно нарушает сроки оказания Услуг;</w:t>
      </w:r>
    </w:p>
    <w:p w:rsidR="000A439F" w:rsidRPr="00031D46" w:rsidRDefault="000A439F" w:rsidP="000A439F">
      <w:pPr>
        <w:suppressAutoHyphens/>
        <w:spacing w:after="0" w:line="240" w:lineRule="auto"/>
        <w:ind w:left="0" w:hanging="3"/>
        <w:contextualSpacing/>
        <w:rPr>
          <w:color w:val="auto"/>
          <w:sz w:val="22"/>
          <w:lang w:eastAsia="ar-SA"/>
        </w:rPr>
      </w:pPr>
      <w:r w:rsidRPr="00031D46">
        <w:rPr>
          <w:color w:val="auto"/>
          <w:sz w:val="22"/>
          <w:lang w:eastAsia="ar-SA"/>
        </w:rPr>
        <w:t>2) Брокер не устраняет замечания по некачественно оказанным Услугам, в течение указанного в Договоре или в уведомлении периода времени;</w:t>
      </w:r>
    </w:p>
    <w:p w:rsidR="000A439F" w:rsidRPr="00031D46" w:rsidRDefault="000A439F" w:rsidP="000A439F">
      <w:pPr>
        <w:suppressAutoHyphens/>
        <w:spacing w:after="0" w:line="240" w:lineRule="auto"/>
        <w:ind w:left="0" w:hanging="3"/>
        <w:contextualSpacing/>
        <w:rPr>
          <w:color w:val="auto"/>
          <w:sz w:val="22"/>
          <w:lang w:eastAsia="ar-SA"/>
        </w:rPr>
      </w:pPr>
      <w:r w:rsidRPr="00031D46">
        <w:rPr>
          <w:color w:val="auto"/>
          <w:sz w:val="22"/>
          <w:lang w:eastAsia="ar-SA"/>
        </w:rPr>
        <w:t xml:space="preserve">3) Клиент дает Брокеру указания задержать ход оказания Услуг, и такое указание не отменятся в течение 5 (пяти) рабочих дней после предполагаемого срока окончания причин задержки; </w:t>
      </w:r>
    </w:p>
    <w:p w:rsidR="000A439F" w:rsidRPr="00031D46" w:rsidRDefault="000A439F" w:rsidP="000A439F">
      <w:pPr>
        <w:suppressAutoHyphens/>
        <w:spacing w:after="0" w:line="240" w:lineRule="auto"/>
        <w:ind w:left="0" w:hanging="3"/>
        <w:contextualSpacing/>
        <w:rPr>
          <w:color w:val="auto"/>
          <w:sz w:val="22"/>
          <w:lang w:eastAsia="ar-SA"/>
        </w:rPr>
      </w:pPr>
      <w:r w:rsidRPr="00031D46">
        <w:rPr>
          <w:color w:val="auto"/>
          <w:sz w:val="22"/>
          <w:lang w:eastAsia="ar-SA"/>
        </w:rPr>
        <w:t>4) Клиент не соблюдает условия Договора, систематически не выполняет свои обязанности перед Брокером и/или Клирингом;</w:t>
      </w:r>
    </w:p>
    <w:p w:rsidR="000A439F" w:rsidRPr="00031D46" w:rsidRDefault="000A439F" w:rsidP="000A439F">
      <w:pPr>
        <w:suppressAutoHyphens/>
        <w:spacing w:after="0" w:line="240" w:lineRule="auto"/>
        <w:ind w:left="0" w:hanging="3"/>
        <w:contextualSpacing/>
        <w:rPr>
          <w:color w:val="auto"/>
          <w:sz w:val="22"/>
          <w:lang w:eastAsia="ar-SA"/>
        </w:rPr>
      </w:pPr>
      <w:r w:rsidRPr="00031D46">
        <w:rPr>
          <w:color w:val="auto"/>
          <w:sz w:val="22"/>
          <w:lang w:eastAsia="ar-SA"/>
        </w:rPr>
        <w:t>5) если Брокер не может выполнить какие-либо другие свои обязательства по Договору;</w:t>
      </w:r>
    </w:p>
    <w:p w:rsidR="000A439F" w:rsidRPr="00031D46" w:rsidRDefault="000A439F" w:rsidP="000A439F">
      <w:pPr>
        <w:suppressAutoHyphens/>
        <w:spacing w:after="0" w:line="240" w:lineRule="auto"/>
        <w:ind w:left="0" w:hanging="3"/>
        <w:contextualSpacing/>
        <w:rPr>
          <w:color w:val="auto"/>
          <w:sz w:val="22"/>
          <w:lang w:eastAsia="ar-SA"/>
        </w:rPr>
      </w:pPr>
      <w:r w:rsidRPr="00031D46">
        <w:rPr>
          <w:color w:val="auto"/>
          <w:sz w:val="22"/>
          <w:lang w:eastAsia="ar-SA"/>
        </w:rPr>
        <w:t>6) Клиент, либо Брокер терпит банкротство или ликвидируется по каким-либо причинам, за исключением его реорганизации.</w:t>
      </w:r>
    </w:p>
    <w:p w:rsidR="000A439F" w:rsidRPr="00031D46" w:rsidRDefault="000A439F" w:rsidP="000A439F">
      <w:pPr>
        <w:suppressAutoHyphens/>
        <w:spacing w:after="0" w:line="240" w:lineRule="auto"/>
        <w:ind w:left="0" w:firstLine="0"/>
        <w:jc w:val="center"/>
        <w:rPr>
          <w:b/>
          <w:color w:val="auto"/>
          <w:sz w:val="22"/>
          <w:lang w:eastAsia="ar-SA"/>
        </w:rPr>
      </w:pPr>
    </w:p>
    <w:p w:rsidR="000A439F" w:rsidRPr="00745105" w:rsidRDefault="000A439F" w:rsidP="000A439F">
      <w:pPr>
        <w:pStyle w:val="a5"/>
        <w:numPr>
          <w:ilvl w:val="0"/>
          <w:numId w:val="1"/>
        </w:numPr>
        <w:suppressAutoHyphens/>
        <w:spacing w:after="0" w:line="240" w:lineRule="auto"/>
        <w:jc w:val="center"/>
        <w:rPr>
          <w:b/>
          <w:snapToGrid w:val="0"/>
          <w:color w:val="auto"/>
          <w:sz w:val="22"/>
        </w:rPr>
      </w:pPr>
      <w:r w:rsidRPr="00745105">
        <w:rPr>
          <w:b/>
          <w:snapToGrid w:val="0"/>
          <w:color w:val="auto"/>
          <w:sz w:val="22"/>
        </w:rPr>
        <w:t>Обстоятельства непреодолимой силы</w:t>
      </w:r>
    </w:p>
    <w:p w:rsidR="000A439F" w:rsidRPr="00745105" w:rsidRDefault="000A439F" w:rsidP="000A439F">
      <w:pPr>
        <w:pStyle w:val="a5"/>
        <w:suppressAutoHyphens/>
        <w:spacing w:after="0" w:line="240" w:lineRule="auto"/>
        <w:ind w:left="360" w:firstLine="0"/>
        <w:rPr>
          <w:b/>
          <w:snapToGrid w:val="0"/>
          <w:color w:val="auto"/>
          <w:sz w:val="22"/>
        </w:rPr>
      </w:pPr>
    </w:p>
    <w:p w:rsidR="000A439F" w:rsidRPr="00031D46" w:rsidRDefault="000A439F" w:rsidP="000A439F">
      <w:pPr>
        <w:suppressAutoHyphens/>
        <w:spacing w:after="0" w:line="240" w:lineRule="auto"/>
        <w:ind w:left="0" w:hanging="3"/>
        <w:contextualSpacing/>
        <w:rPr>
          <w:color w:val="auto"/>
          <w:sz w:val="22"/>
          <w:lang w:eastAsia="ar-SA"/>
        </w:rPr>
      </w:pPr>
      <w:r w:rsidRPr="00031D46">
        <w:rPr>
          <w:b/>
          <w:color w:val="auto"/>
          <w:sz w:val="22"/>
          <w:lang w:eastAsia="ar-SA"/>
        </w:rPr>
        <w:t>6.1.</w:t>
      </w:r>
      <w:r w:rsidRPr="00031D46">
        <w:rPr>
          <w:color w:val="auto"/>
          <w:sz w:val="22"/>
          <w:lang w:eastAsia="ar-SA"/>
        </w:rPr>
        <w:t xml:space="preserve"> Стороны освобождаются от ответственности по Договору, если исполнение Договора невозможно в связи с событиями неподвластными контролю со стороны Клиринга и/или Брокера и/или Клиента, не связанными с просчетом или небрежностью Сторон и имеющие непредвиденный характер (форс-мажор). Такие события могут включать, но не ограничиваться действиями, такими как: военные действия, природные или стихийные бедствия, эпидемия, карантин и эмбарго на оказание Услуг.</w:t>
      </w:r>
    </w:p>
    <w:p w:rsidR="000A439F" w:rsidRPr="00031D46" w:rsidRDefault="000A439F" w:rsidP="000A439F">
      <w:pPr>
        <w:suppressAutoHyphens/>
        <w:spacing w:after="0" w:line="240" w:lineRule="auto"/>
        <w:ind w:left="0" w:hanging="3"/>
        <w:contextualSpacing/>
        <w:rPr>
          <w:color w:val="auto"/>
          <w:sz w:val="22"/>
          <w:lang w:eastAsia="ar-SA"/>
        </w:rPr>
      </w:pPr>
      <w:r w:rsidRPr="00031D46">
        <w:rPr>
          <w:color w:val="auto"/>
          <w:sz w:val="22"/>
          <w:lang w:eastAsia="ar-SA"/>
        </w:rPr>
        <w:t xml:space="preserve">Форс-мажорные обстоятельства должны иметь официальное письменное подтверждение уполномоченного государственного органа (организации) Республики Казахстан. </w:t>
      </w:r>
    </w:p>
    <w:p w:rsidR="000A439F" w:rsidRPr="00031D46" w:rsidRDefault="000A439F" w:rsidP="000A439F">
      <w:pPr>
        <w:suppressAutoHyphens/>
        <w:spacing w:after="0" w:line="240" w:lineRule="auto"/>
        <w:ind w:left="0" w:hanging="3"/>
        <w:contextualSpacing/>
        <w:rPr>
          <w:color w:val="auto"/>
          <w:sz w:val="22"/>
          <w:lang w:eastAsia="ar-SA"/>
        </w:rPr>
      </w:pPr>
      <w:r w:rsidRPr="00031D46">
        <w:rPr>
          <w:b/>
          <w:color w:val="auto"/>
          <w:sz w:val="22"/>
          <w:lang w:eastAsia="ar-SA"/>
        </w:rPr>
        <w:t>6.2.</w:t>
      </w:r>
      <w:r w:rsidRPr="00031D46">
        <w:rPr>
          <w:color w:val="auto"/>
          <w:sz w:val="22"/>
          <w:lang w:eastAsia="ar-SA"/>
        </w:rPr>
        <w:t xml:space="preserve"> Если форс-мажорные обстоятельства продляться более 3 (трех) месяцев, любая из Сторон вправе расторгнуть Договор в одностороннем порядке с письменным уведомлением других Сторон за 1 (один) месяц до расторжения.</w:t>
      </w:r>
    </w:p>
    <w:p w:rsidR="000A439F" w:rsidRPr="00031D46" w:rsidRDefault="000A439F" w:rsidP="000A439F">
      <w:pPr>
        <w:suppressAutoHyphens/>
        <w:spacing w:after="0" w:line="240" w:lineRule="auto"/>
        <w:ind w:left="0" w:hanging="3"/>
        <w:contextualSpacing/>
        <w:rPr>
          <w:color w:val="auto"/>
          <w:sz w:val="22"/>
          <w:lang w:eastAsia="ar-SA"/>
        </w:rPr>
      </w:pPr>
    </w:p>
    <w:p w:rsidR="000A439F" w:rsidRPr="00745105" w:rsidRDefault="000A439F" w:rsidP="000A439F">
      <w:pPr>
        <w:pStyle w:val="a5"/>
        <w:numPr>
          <w:ilvl w:val="0"/>
          <w:numId w:val="1"/>
        </w:numPr>
        <w:suppressAutoHyphens/>
        <w:snapToGrid w:val="0"/>
        <w:spacing w:after="0" w:line="240" w:lineRule="auto"/>
        <w:jc w:val="center"/>
        <w:rPr>
          <w:rFonts w:eastAsia="Arial"/>
          <w:b/>
          <w:color w:val="auto"/>
          <w:sz w:val="22"/>
          <w:lang w:eastAsia="ar-SA"/>
        </w:rPr>
      </w:pPr>
      <w:r w:rsidRPr="00745105">
        <w:rPr>
          <w:rFonts w:eastAsia="Arial"/>
          <w:b/>
          <w:color w:val="auto"/>
          <w:sz w:val="22"/>
          <w:lang w:eastAsia="ar-SA"/>
        </w:rPr>
        <w:t>Ответственность Сторон</w:t>
      </w:r>
    </w:p>
    <w:p w:rsidR="000A439F" w:rsidRPr="00745105" w:rsidRDefault="000A439F" w:rsidP="000A439F">
      <w:pPr>
        <w:pStyle w:val="a5"/>
        <w:suppressAutoHyphens/>
        <w:snapToGrid w:val="0"/>
        <w:spacing w:after="0" w:line="240" w:lineRule="auto"/>
        <w:ind w:left="360" w:firstLine="0"/>
        <w:rPr>
          <w:rFonts w:eastAsia="Arial"/>
          <w:b/>
          <w:color w:val="auto"/>
          <w:sz w:val="22"/>
          <w:lang w:eastAsia="ar-SA"/>
        </w:rPr>
      </w:pPr>
    </w:p>
    <w:p w:rsidR="000A439F" w:rsidRPr="00031D46" w:rsidRDefault="000A439F" w:rsidP="000A439F">
      <w:pPr>
        <w:suppressAutoHyphens/>
        <w:spacing w:after="0" w:line="240" w:lineRule="auto"/>
        <w:ind w:left="0" w:firstLine="0"/>
        <w:rPr>
          <w:color w:val="auto"/>
          <w:sz w:val="22"/>
          <w:lang w:eastAsia="ar-SA"/>
        </w:rPr>
      </w:pPr>
      <w:r w:rsidRPr="00031D46">
        <w:rPr>
          <w:b/>
          <w:color w:val="auto"/>
          <w:sz w:val="22"/>
          <w:lang w:eastAsia="ar-SA"/>
        </w:rPr>
        <w:t>7.1.</w:t>
      </w:r>
      <w:r w:rsidRPr="00031D46">
        <w:rPr>
          <w:color w:val="auto"/>
          <w:sz w:val="22"/>
          <w:lang w:eastAsia="ar-SA"/>
        </w:rPr>
        <w:t xml:space="preserve"> Стороны несут ответственность за неисполнение или ненадлежащее исполнение своих обязательств по Договору в соответствии с действующим законодательством Республики Казахстан, условиями Договора, внутренними документами Биржи и Клиринга.</w:t>
      </w:r>
    </w:p>
    <w:p w:rsidR="000A439F" w:rsidRPr="00031D46" w:rsidRDefault="000A439F" w:rsidP="000A439F">
      <w:pPr>
        <w:suppressAutoHyphens/>
        <w:spacing w:after="0" w:line="240" w:lineRule="auto"/>
        <w:ind w:left="0" w:firstLine="0"/>
        <w:rPr>
          <w:color w:val="auto"/>
          <w:sz w:val="22"/>
          <w:lang w:eastAsia="ar-SA"/>
        </w:rPr>
      </w:pPr>
      <w:r w:rsidRPr="00031D46">
        <w:rPr>
          <w:b/>
          <w:color w:val="auto"/>
          <w:sz w:val="22"/>
          <w:lang w:eastAsia="ar-SA"/>
        </w:rPr>
        <w:t>7.2.</w:t>
      </w:r>
      <w:r w:rsidRPr="00031D46">
        <w:rPr>
          <w:color w:val="auto"/>
          <w:sz w:val="22"/>
          <w:lang w:eastAsia="ar-SA"/>
        </w:rPr>
        <w:t xml:space="preserve"> Брокер и/или Клиринг не несут ответственность за неисполнение или ненадлежащее исполнение контрагентами их обязательств по сделкам, заключенным Брокером во исполнение поручения Клиента. </w:t>
      </w:r>
    </w:p>
    <w:p w:rsidR="000A439F" w:rsidRPr="00031D46" w:rsidRDefault="000A439F" w:rsidP="000A439F">
      <w:pPr>
        <w:suppressAutoHyphens/>
        <w:spacing w:after="0" w:line="240" w:lineRule="auto"/>
        <w:ind w:left="0" w:firstLine="0"/>
        <w:rPr>
          <w:color w:val="auto"/>
          <w:sz w:val="22"/>
          <w:lang w:eastAsia="ar-SA"/>
        </w:rPr>
      </w:pPr>
      <w:r w:rsidRPr="00031D46">
        <w:rPr>
          <w:b/>
          <w:color w:val="auto"/>
          <w:sz w:val="22"/>
          <w:lang w:eastAsia="ar-SA"/>
        </w:rPr>
        <w:t>7.3.</w:t>
      </w:r>
      <w:r w:rsidRPr="00031D46">
        <w:rPr>
          <w:color w:val="auto"/>
          <w:sz w:val="22"/>
          <w:lang w:eastAsia="ar-SA"/>
        </w:rPr>
        <w:t xml:space="preserve"> Брокер и/или Клиринг не несут ответственности в случае неисполнения Клиентом его обязательств по договору поставки (купли-продажи) с Контрагентом, заключенного на основании исполнения заявки в торговой системе Биржи.</w:t>
      </w:r>
    </w:p>
    <w:p w:rsidR="000A439F" w:rsidRPr="00031D46" w:rsidRDefault="000A439F" w:rsidP="000A439F">
      <w:pPr>
        <w:suppressAutoHyphens/>
        <w:spacing w:after="0" w:line="240" w:lineRule="auto"/>
        <w:ind w:left="0" w:firstLine="0"/>
        <w:rPr>
          <w:color w:val="auto"/>
          <w:sz w:val="22"/>
          <w:lang w:eastAsia="ar-SA"/>
        </w:rPr>
      </w:pPr>
      <w:r w:rsidRPr="00031D46">
        <w:rPr>
          <w:b/>
          <w:color w:val="auto"/>
          <w:sz w:val="22"/>
          <w:lang w:eastAsia="ar-SA"/>
        </w:rPr>
        <w:t>7.4.</w:t>
      </w:r>
      <w:r w:rsidRPr="00031D46">
        <w:rPr>
          <w:color w:val="auto"/>
          <w:sz w:val="22"/>
          <w:lang w:eastAsia="ar-SA"/>
        </w:rPr>
        <w:t xml:space="preserve"> Брокер и/или Клиринг не несут ответственность за неисполнение или ненадлежащее исполнение своих обязательств по Договору в случаях:</w:t>
      </w:r>
    </w:p>
    <w:p w:rsidR="000A439F" w:rsidRPr="00031D46" w:rsidRDefault="000A439F" w:rsidP="000A439F">
      <w:pPr>
        <w:suppressAutoHyphens/>
        <w:spacing w:after="0" w:line="240" w:lineRule="auto"/>
        <w:ind w:left="0" w:firstLine="0"/>
        <w:rPr>
          <w:color w:val="auto"/>
          <w:sz w:val="22"/>
          <w:lang w:eastAsia="ar-SA"/>
        </w:rPr>
      </w:pPr>
      <w:r w:rsidRPr="00031D46">
        <w:rPr>
          <w:color w:val="auto"/>
          <w:sz w:val="22"/>
          <w:lang w:eastAsia="ar-SA"/>
        </w:rPr>
        <w:t>1) если такое неисполнение или ненадлежащее исполнение Брокером и/или Клирингом своих обязательств по Договору произошло по причине действий либо бездействий третьих лиц, в частности банков, транспортных и страховых компаний, Клиента или его контрагентов по сделкам, заключённым Брокером во исполнение поручения Клиента;</w:t>
      </w:r>
    </w:p>
    <w:p w:rsidR="000A439F" w:rsidRPr="00031D46" w:rsidRDefault="000A439F" w:rsidP="000A439F">
      <w:pPr>
        <w:suppressAutoHyphens/>
        <w:spacing w:after="0" w:line="240" w:lineRule="auto"/>
        <w:ind w:left="0" w:firstLine="0"/>
        <w:rPr>
          <w:color w:val="auto"/>
          <w:sz w:val="22"/>
          <w:lang w:eastAsia="ar-SA"/>
        </w:rPr>
      </w:pPr>
      <w:r w:rsidRPr="00031D46">
        <w:rPr>
          <w:color w:val="auto"/>
          <w:sz w:val="22"/>
          <w:lang w:eastAsia="ar-SA"/>
        </w:rPr>
        <w:t>2) если Брокер полагался на поручения Клиента;</w:t>
      </w:r>
    </w:p>
    <w:p w:rsidR="000A439F" w:rsidRPr="00031D46" w:rsidRDefault="000A439F" w:rsidP="000A439F">
      <w:pPr>
        <w:suppressAutoHyphens/>
        <w:spacing w:after="0" w:line="240" w:lineRule="auto"/>
        <w:ind w:left="0" w:firstLine="0"/>
        <w:rPr>
          <w:color w:val="auto"/>
          <w:sz w:val="22"/>
          <w:lang w:eastAsia="ar-SA"/>
        </w:rPr>
      </w:pPr>
      <w:r w:rsidRPr="00031D46">
        <w:rPr>
          <w:color w:val="auto"/>
          <w:sz w:val="22"/>
          <w:lang w:eastAsia="ar-SA"/>
        </w:rPr>
        <w:lastRenderedPageBreak/>
        <w:t xml:space="preserve">3) если поручение Клиента подано с нарушением условий и порядка подачи поручений, установленных в Договоре; </w:t>
      </w:r>
    </w:p>
    <w:p w:rsidR="000A439F" w:rsidRPr="00031D46" w:rsidRDefault="000A439F" w:rsidP="000A439F">
      <w:pPr>
        <w:suppressAutoHyphens/>
        <w:spacing w:after="0" w:line="240" w:lineRule="auto"/>
        <w:ind w:left="0" w:firstLine="0"/>
        <w:rPr>
          <w:color w:val="auto"/>
          <w:sz w:val="22"/>
          <w:lang w:eastAsia="ar-SA"/>
        </w:rPr>
      </w:pPr>
      <w:r w:rsidRPr="00031D46">
        <w:rPr>
          <w:color w:val="auto"/>
          <w:sz w:val="22"/>
          <w:lang w:eastAsia="ar-SA"/>
        </w:rPr>
        <w:t>4) если поручение Клиента содержит недостоверную или неполную информацию о наименовании, реквизитах счетов Клиента, а также иных условиях, необходимых Брокеру и/или Клирингу для надлежащего исполнения соответствующего поручения, обязанность предоставления Клиентом которых закреплена Договором.</w:t>
      </w:r>
    </w:p>
    <w:p w:rsidR="000A439F" w:rsidRPr="00031D46" w:rsidRDefault="000A439F" w:rsidP="000A439F">
      <w:pPr>
        <w:suppressAutoHyphens/>
        <w:spacing w:after="0" w:line="240" w:lineRule="auto"/>
        <w:ind w:left="0" w:firstLine="0"/>
        <w:rPr>
          <w:color w:val="auto"/>
          <w:sz w:val="22"/>
          <w:lang w:eastAsia="ar-SA"/>
        </w:rPr>
      </w:pPr>
      <w:r w:rsidRPr="00031D46">
        <w:rPr>
          <w:b/>
          <w:color w:val="auto"/>
          <w:sz w:val="22"/>
          <w:lang w:eastAsia="ar-SA"/>
        </w:rPr>
        <w:t xml:space="preserve">7.5. </w:t>
      </w:r>
      <w:r w:rsidRPr="00031D46">
        <w:rPr>
          <w:color w:val="auto"/>
          <w:sz w:val="22"/>
          <w:lang w:eastAsia="ar-SA"/>
        </w:rPr>
        <w:t>Стороны не отвечают за неисполнение или ненадлежащее исполнение своих обязательств, явившееся следствием технических сбоев в течение торговых сессий, неисправностей и отказов оборудования, программного обеспечения, систем связи, энергоснабжения и других систем жизнеобеспечения.</w:t>
      </w:r>
    </w:p>
    <w:p w:rsidR="000A439F" w:rsidRPr="00031D46" w:rsidRDefault="000A439F" w:rsidP="000A439F">
      <w:pPr>
        <w:suppressAutoHyphens/>
        <w:spacing w:after="0" w:line="240" w:lineRule="auto"/>
        <w:ind w:left="0" w:firstLine="0"/>
        <w:rPr>
          <w:color w:val="auto"/>
          <w:sz w:val="22"/>
          <w:lang w:eastAsia="ar-SA"/>
        </w:rPr>
      </w:pPr>
    </w:p>
    <w:p w:rsidR="000A439F" w:rsidRPr="00745105" w:rsidRDefault="000A439F" w:rsidP="000A439F">
      <w:pPr>
        <w:pStyle w:val="a5"/>
        <w:numPr>
          <w:ilvl w:val="0"/>
          <w:numId w:val="1"/>
        </w:numPr>
        <w:suppressAutoHyphens/>
        <w:spacing w:after="0" w:line="240" w:lineRule="auto"/>
        <w:jc w:val="center"/>
        <w:rPr>
          <w:b/>
          <w:color w:val="auto"/>
          <w:sz w:val="22"/>
          <w:lang w:eastAsia="ar-SA"/>
        </w:rPr>
      </w:pPr>
      <w:r w:rsidRPr="00745105">
        <w:rPr>
          <w:b/>
          <w:color w:val="auto"/>
          <w:sz w:val="22"/>
          <w:lang w:eastAsia="ar-SA"/>
        </w:rPr>
        <w:t>Порядок разрешения споров</w:t>
      </w:r>
    </w:p>
    <w:p w:rsidR="000A439F" w:rsidRPr="00745105" w:rsidRDefault="000A439F" w:rsidP="000A439F">
      <w:pPr>
        <w:pStyle w:val="a5"/>
        <w:suppressAutoHyphens/>
        <w:spacing w:after="0" w:line="240" w:lineRule="auto"/>
        <w:ind w:left="360" w:firstLine="0"/>
        <w:rPr>
          <w:b/>
          <w:color w:val="auto"/>
          <w:sz w:val="22"/>
          <w:lang w:eastAsia="ar-SA"/>
        </w:rPr>
      </w:pPr>
    </w:p>
    <w:p w:rsidR="000A439F" w:rsidRPr="00031D46" w:rsidRDefault="000A439F" w:rsidP="000A439F">
      <w:pPr>
        <w:suppressAutoHyphens/>
        <w:spacing w:after="0" w:line="240" w:lineRule="auto"/>
        <w:ind w:left="0" w:firstLine="0"/>
        <w:rPr>
          <w:color w:val="000000" w:themeColor="text1"/>
          <w:sz w:val="22"/>
          <w:lang w:eastAsia="ar-SA"/>
        </w:rPr>
      </w:pPr>
      <w:r w:rsidRPr="00031D46">
        <w:rPr>
          <w:b/>
          <w:color w:val="auto"/>
          <w:sz w:val="22"/>
        </w:rPr>
        <w:t>8.1.</w:t>
      </w:r>
      <w:r w:rsidRPr="00031D46">
        <w:rPr>
          <w:color w:val="auto"/>
          <w:sz w:val="22"/>
        </w:rPr>
        <w:t xml:space="preserve"> </w:t>
      </w:r>
      <w:r w:rsidRPr="00031D46">
        <w:rPr>
          <w:color w:val="000000" w:themeColor="text1"/>
          <w:sz w:val="22"/>
          <w:lang w:eastAsia="ar-SA"/>
        </w:rPr>
        <w:t xml:space="preserve">Все споры, возникающие между Сторонами, подлежат урегулированию путем переговоров Сторон между собой. </w:t>
      </w:r>
    </w:p>
    <w:p w:rsidR="000A439F" w:rsidRPr="00031D46" w:rsidRDefault="000A439F" w:rsidP="000A439F">
      <w:pPr>
        <w:suppressAutoHyphens/>
        <w:spacing w:after="0" w:line="240" w:lineRule="auto"/>
        <w:ind w:left="0" w:firstLine="0"/>
        <w:rPr>
          <w:color w:val="auto"/>
          <w:sz w:val="22"/>
        </w:rPr>
      </w:pPr>
      <w:r w:rsidRPr="00031D46">
        <w:rPr>
          <w:b/>
          <w:bCs/>
          <w:color w:val="000000" w:themeColor="text1"/>
          <w:sz w:val="22"/>
          <w:lang w:eastAsia="ar-SA"/>
        </w:rPr>
        <w:t>8.2</w:t>
      </w:r>
      <w:r w:rsidRPr="00031D46">
        <w:rPr>
          <w:color w:val="000000" w:themeColor="text1"/>
          <w:sz w:val="22"/>
          <w:lang w:eastAsia="ar-SA"/>
        </w:rPr>
        <w:t>. В случае невозможности урегулирования споров путем проведения переговоров между Сторонами, спор полежит разрешению</w:t>
      </w:r>
      <w:r w:rsidRPr="00031D46">
        <w:rPr>
          <w:color w:val="auto"/>
          <w:sz w:val="22"/>
        </w:rPr>
        <w:t xml:space="preserve"> в Биржевом арбитраже АО «Товарная биржа «Каспий», в соответствии с его действующим регламентом.</w:t>
      </w:r>
      <w:r w:rsidRPr="007C53E5">
        <w:rPr>
          <w:color w:val="auto"/>
          <w:sz w:val="22"/>
        </w:rPr>
        <w:t xml:space="preserve"> </w:t>
      </w:r>
      <w:r w:rsidRPr="00031D46">
        <w:rPr>
          <w:color w:val="auto"/>
          <w:sz w:val="22"/>
        </w:rPr>
        <w:t>При этом решение биржевого арбитража АО «Товарная биржа «Каспий» является окончательным и обжалованию не подлежит.</w:t>
      </w:r>
    </w:p>
    <w:p w:rsidR="000A439F" w:rsidRPr="00031D46" w:rsidRDefault="000A439F" w:rsidP="000A439F">
      <w:pPr>
        <w:suppressAutoHyphens/>
        <w:spacing w:after="0" w:line="240" w:lineRule="auto"/>
        <w:ind w:left="0" w:firstLine="0"/>
        <w:rPr>
          <w:color w:val="auto"/>
          <w:sz w:val="22"/>
        </w:rPr>
      </w:pPr>
    </w:p>
    <w:p w:rsidR="000A439F" w:rsidRPr="00745105" w:rsidRDefault="000A439F" w:rsidP="000A439F">
      <w:pPr>
        <w:numPr>
          <w:ilvl w:val="0"/>
          <w:numId w:val="2"/>
        </w:numPr>
        <w:suppressAutoHyphens/>
        <w:spacing w:after="0" w:line="240" w:lineRule="auto"/>
        <w:jc w:val="center"/>
        <w:rPr>
          <w:rFonts w:eastAsia="Calibri"/>
          <w:b/>
          <w:caps/>
          <w:color w:val="auto"/>
          <w:sz w:val="22"/>
        </w:rPr>
      </w:pPr>
      <w:r w:rsidRPr="00031D46">
        <w:rPr>
          <w:rFonts w:eastAsia="Calibri"/>
          <w:b/>
          <w:color w:val="auto"/>
          <w:sz w:val="22"/>
        </w:rPr>
        <w:t>Конфиденциальность</w:t>
      </w:r>
    </w:p>
    <w:p w:rsidR="000A439F" w:rsidRPr="00031D46" w:rsidRDefault="000A439F" w:rsidP="000A439F">
      <w:pPr>
        <w:suppressAutoHyphens/>
        <w:spacing w:after="0" w:line="240" w:lineRule="auto"/>
        <w:ind w:left="928" w:firstLine="0"/>
        <w:rPr>
          <w:rFonts w:eastAsia="Calibri"/>
          <w:b/>
          <w:caps/>
          <w:color w:val="auto"/>
          <w:sz w:val="22"/>
        </w:rPr>
      </w:pPr>
    </w:p>
    <w:p w:rsidR="000A439F" w:rsidRPr="00031D46" w:rsidRDefault="000A439F" w:rsidP="000A439F">
      <w:pPr>
        <w:spacing w:after="0" w:line="240" w:lineRule="auto"/>
        <w:ind w:left="0" w:firstLine="0"/>
        <w:rPr>
          <w:snapToGrid w:val="0"/>
          <w:color w:val="auto"/>
          <w:sz w:val="22"/>
        </w:rPr>
      </w:pPr>
      <w:r w:rsidRPr="00031D46">
        <w:rPr>
          <w:b/>
          <w:snapToGrid w:val="0"/>
          <w:color w:val="auto"/>
          <w:sz w:val="22"/>
        </w:rPr>
        <w:t>9.1.</w:t>
      </w:r>
      <w:r w:rsidRPr="00031D46">
        <w:rPr>
          <w:snapToGrid w:val="0"/>
          <w:color w:val="auto"/>
          <w:sz w:val="22"/>
        </w:rPr>
        <w:t xml:space="preserve"> Каждая из Сторон Договора обязуется не разглашать третьим лицам условия Договора, а также сохранять строгую конфиденциальность финансовой, коммерческой и прочей информации (далее – Конфиденциальная информация), полученной от другой Стороны в ходе ведения переговоров, заключения и исполнения Договора.</w:t>
      </w:r>
    </w:p>
    <w:p w:rsidR="000A439F" w:rsidRPr="00031D46" w:rsidRDefault="000A439F" w:rsidP="000A439F">
      <w:pPr>
        <w:spacing w:after="0" w:line="240" w:lineRule="auto"/>
        <w:ind w:left="0" w:firstLine="0"/>
        <w:rPr>
          <w:snapToGrid w:val="0"/>
          <w:color w:val="auto"/>
          <w:sz w:val="22"/>
        </w:rPr>
      </w:pPr>
      <w:r w:rsidRPr="00031D46">
        <w:rPr>
          <w:b/>
          <w:snapToGrid w:val="0"/>
          <w:color w:val="auto"/>
          <w:sz w:val="22"/>
        </w:rPr>
        <w:t>9.2.</w:t>
      </w:r>
      <w:r w:rsidRPr="00031D46">
        <w:rPr>
          <w:snapToGrid w:val="0"/>
          <w:color w:val="auto"/>
          <w:sz w:val="22"/>
        </w:rPr>
        <w:t xml:space="preserve"> Передача Конфиденциальной информации третьим лицам, опубликование или разглашение возможны только с предварительного письменного согласия другой Стороны, а также по требованию прямо уполномоченных законодательством Республики Казахстан на получение такой информации органов и должностных лиц.</w:t>
      </w:r>
    </w:p>
    <w:p w:rsidR="000A439F" w:rsidRPr="00031D46" w:rsidRDefault="000A439F" w:rsidP="000A439F">
      <w:pPr>
        <w:spacing w:after="0" w:line="240" w:lineRule="auto"/>
        <w:ind w:left="0" w:firstLine="0"/>
        <w:rPr>
          <w:snapToGrid w:val="0"/>
          <w:color w:val="auto"/>
          <w:sz w:val="22"/>
        </w:rPr>
      </w:pPr>
      <w:r w:rsidRPr="00031D46">
        <w:rPr>
          <w:b/>
          <w:snapToGrid w:val="0"/>
          <w:color w:val="auto"/>
          <w:sz w:val="22"/>
        </w:rPr>
        <w:t>9.3.</w:t>
      </w:r>
      <w:r w:rsidRPr="00031D46">
        <w:rPr>
          <w:snapToGrid w:val="0"/>
          <w:color w:val="auto"/>
          <w:sz w:val="22"/>
        </w:rPr>
        <w:t xml:space="preserve"> В случае разглашения либо распространения любой из Сторон Конфиденциальной информации другой Стороны, виновная Сторона будет обязана возместить убытки, понесенные другой Стороной, вследствие разглашения такой информации, и будет подлежать иной ответственности, предусмотренной законодательством Республики Казахстан.</w:t>
      </w:r>
    </w:p>
    <w:p w:rsidR="000A439F" w:rsidRPr="00031D46" w:rsidRDefault="000A439F" w:rsidP="000A439F">
      <w:pPr>
        <w:suppressAutoHyphens/>
        <w:snapToGrid w:val="0"/>
        <w:spacing w:after="0" w:line="240" w:lineRule="auto"/>
        <w:ind w:left="0" w:firstLine="0"/>
        <w:rPr>
          <w:snapToGrid w:val="0"/>
          <w:color w:val="auto"/>
          <w:sz w:val="22"/>
        </w:rPr>
      </w:pPr>
      <w:r w:rsidRPr="00031D46">
        <w:rPr>
          <w:b/>
          <w:snapToGrid w:val="0"/>
          <w:color w:val="auto"/>
          <w:sz w:val="22"/>
        </w:rPr>
        <w:t>9.4.</w:t>
      </w:r>
      <w:r w:rsidRPr="00031D46">
        <w:rPr>
          <w:snapToGrid w:val="0"/>
          <w:color w:val="auto"/>
          <w:sz w:val="22"/>
        </w:rPr>
        <w:t xml:space="preserve"> Клиент соглашается на предоставление Брокером конфиденциальной информации о Клиенте, сделках и операциях с ними, компетентным государственным органам (в том числе судебным) по их письменным запросам, а также при осуществлении указанными органами действий, предусмотренных законодательством Республики Казахстан.</w:t>
      </w:r>
    </w:p>
    <w:p w:rsidR="000A439F" w:rsidRPr="00031D46" w:rsidRDefault="000A439F" w:rsidP="000A439F">
      <w:pPr>
        <w:suppressAutoHyphens/>
        <w:spacing w:after="0" w:line="240" w:lineRule="auto"/>
        <w:ind w:left="0" w:firstLine="0"/>
        <w:rPr>
          <w:snapToGrid w:val="0"/>
          <w:color w:val="auto"/>
          <w:sz w:val="22"/>
        </w:rPr>
      </w:pPr>
      <w:r w:rsidRPr="00031D46">
        <w:rPr>
          <w:b/>
          <w:snapToGrid w:val="0"/>
          <w:color w:val="auto"/>
          <w:sz w:val="22"/>
        </w:rPr>
        <w:t>9.5.</w:t>
      </w:r>
      <w:r w:rsidRPr="00031D46">
        <w:rPr>
          <w:snapToGrid w:val="0"/>
          <w:color w:val="auto"/>
          <w:sz w:val="22"/>
        </w:rPr>
        <w:t xml:space="preserve"> Брокер гарантирует Клиенту сохранение коммерческой тайны во всех видах его деятельности, ставшей известной Брокеру в процессе исполнения Соглашения. </w:t>
      </w:r>
    </w:p>
    <w:p w:rsidR="000A439F" w:rsidRPr="00031D46" w:rsidRDefault="000A439F" w:rsidP="000A439F">
      <w:pPr>
        <w:suppressAutoHyphens/>
        <w:spacing w:after="0" w:line="240" w:lineRule="auto"/>
        <w:ind w:left="0" w:firstLine="0"/>
        <w:rPr>
          <w:snapToGrid w:val="0"/>
          <w:color w:val="auto"/>
          <w:sz w:val="22"/>
        </w:rPr>
      </w:pPr>
      <w:r w:rsidRPr="00031D46">
        <w:rPr>
          <w:b/>
          <w:snapToGrid w:val="0"/>
          <w:color w:val="auto"/>
          <w:sz w:val="22"/>
        </w:rPr>
        <w:t>9.6.</w:t>
      </w:r>
      <w:r w:rsidRPr="00031D46">
        <w:rPr>
          <w:snapToGrid w:val="0"/>
          <w:color w:val="auto"/>
          <w:sz w:val="22"/>
        </w:rPr>
        <w:t xml:space="preserve"> Клиент гарантирует конфиденциальность всей информации, полученной в рамках Договора.</w:t>
      </w:r>
      <w:bookmarkStart w:id="0" w:name="_GoBack1"/>
      <w:bookmarkEnd w:id="0"/>
    </w:p>
    <w:p w:rsidR="000A439F" w:rsidRPr="00031D46" w:rsidRDefault="000A439F" w:rsidP="000A439F">
      <w:pPr>
        <w:spacing w:after="0" w:line="240" w:lineRule="auto"/>
        <w:ind w:left="0" w:firstLine="0"/>
        <w:rPr>
          <w:rFonts w:eastAsia="Calibri"/>
          <w:color w:val="auto"/>
          <w:sz w:val="22"/>
        </w:rPr>
      </w:pPr>
      <w:r w:rsidRPr="00031D46">
        <w:rPr>
          <w:rFonts w:eastAsia="Calibri"/>
          <w:b/>
          <w:color w:val="auto"/>
          <w:sz w:val="22"/>
        </w:rPr>
        <w:t>9.7.</w:t>
      </w:r>
      <w:r w:rsidRPr="00031D46">
        <w:rPr>
          <w:rFonts w:eastAsia="Calibri"/>
          <w:color w:val="auto"/>
          <w:sz w:val="22"/>
        </w:rPr>
        <w:t xml:space="preserve"> Клиринг вправе раскрывать информацию перед Биржей об операциях по использованию клиринговых средств в рамках биржевых сделок, в том числе о перечислении брокерского вознаграждения из средств обеспечения.</w:t>
      </w:r>
    </w:p>
    <w:p w:rsidR="000A439F" w:rsidRPr="00031D46" w:rsidRDefault="000A439F" w:rsidP="000A439F">
      <w:pPr>
        <w:suppressAutoHyphens/>
        <w:autoSpaceDE w:val="0"/>
        <w:spacing w:after="0" w:line="240" w:lineRule="auto"/>
        <w:ind w:left="0" w:firstLine="0"/>
        <w:jc w:val="center"/>
        <w:rPr>
          <w:b/>
          <w:color w:val="auto"/>
          <w:sz w:val="20"/>
          <w:lang w:eastAsia="ar-SA"/>
        </w:rPr>
      </w:pPr>
    </w:p>
    <w:p w:rsidR="000A439F" w:rsidRDefault="000A439F" w:rsidP="000A439F">
      <w:pPr>
        <w:numPr>
          <w:ilvl w:val="0"/>
          <w:numId w:val="2"/>
        </w:numPr>
        <w:tabs>
          <w:tab w:val="left" w:pos="0"/>
        </w:tabs>
        <w:suppressAutoHyphens/>
        <w:snapToGrid w:val="0"/>
        <w:spacing w:after="0" w:line="240" w:lineRule="auto"/>
        <w:jc w:val="center"/>
        <w:rPr>
          <w:b/>
          <w:color w:val="auto"/>
          <w:sz w:val="22"/>
          <w:szCs w:val="24"/>
        </w:rPr>
      </w:pPr>
      <w:r w:rsidRPr="00031D46">
        <w:rPr>
          <w:b/>
          <w:color w:val="auto"/>
          <w:sz w:val="22"/>
          <w:szCs w:val="24"/>
        </w:rPr>
        <w:t>Противодействие коррупции в частном и государственном секторе</w:t>
      </w:r>
    </w:p>
    <w:p w:rsidR="000A439F" w:rsidRPr="00031D46" w:rsidRDefault="000A439F" w:rsidP="000A439F">
      <w:pPr>
        <w:tabs>
          <w:tab w:val="left" w:pos="0"/>
        </w:tabs>
        <w:suppressAutoHyphens/>
        <w:snapToGrid w:val="0"/>
        <w:spacing w:after="0" w:line="240" w:lineRule="auto"/>
        <w:ind w:left="928" w:firstLine="0"/>
        <w:rPr>
          <w:b/>
          <w:color w:val="auto"/>
          <w:sz w:val="22"/>
          <w:szCs w:val="24"/>
        </w:rPr>
      </w:pPr>
    </w:p>
    <w:p w:rsidR="000A439F" w:rsidRPr="00031D46" w:rsidRDefault="000A439F" w:rsidP="000A439F">
      <w:pPr>
        <w:tabs>
          <w:tab w:val="left" w:pos="0"/>
        </w:tabs>
        <w:suppressAutoHyphens/>
        <w:snapToGrid w:val="0"/>
        <w:spacing w:after="0" w:line="240" w:lineRule="auto"/>
        <w:ind w:left="0" w:firstLine="0"/>
        <w:rPr>
          <w:color w:val="auto"/>
          <w:sz w:val="22"/>
        </w:rPr>
      </w:pPr>
      <w:r w:rsidRPr="00031D46">
        <w:rPr>
          <w:b/>
          <w:color w:val="auto"/>
          <w:sz w:val="22"/>
        </w:rPr>
        <w:t>10.1.</w:t>
      </w:r>
      <w:r w:rsidRPr="00031D46">
        <w:rPr>
          <w:color w:val="auto"/>
          <w:sz w:val="22"/>
        </w:rPr>
        <w:t xml:space="preserve"> Каждая Сторона (данный термин для целей настоящих положений включает всех работников, агентов, представителей, аффилированных лиц каждой из Сторон, а также других лиц, привлекаемых ими или действующих от их имени) соглашается, что она не будет в связи с исполнением Договора совершать деяние (действие или бездействие), направленное против охраняемых действующим законодательством Республики Казахстан интересов службы в коммерческих и иных организациях, интересов государственной службы и государственного управления.</w:t>
      </w:r>
    </w:p>
    <w:p w:rsidR="000A439F" w:rsidRPr="00031D46" w:rsidRDefault="000A439F" w:rsidP="000A439F">
      <w:pPr>
        <w:tabs>
          <w:tab w:val="left" w:pos="0"/>
        </w:tabs>
        <w:suppressAutoHyphens/>
        <w:snapToGrid w:val="0"/>
        <w:spacing w:after="0" w:line="240" w:lineRule="auto"/>
        <w:ind w:left="0" w:firstLine="0"/>
        <w:rPr>
          <w:color w:val="auto"/>
          <w:sz w:val="22"/>
        </w:rPr>
      </w:pPr>
      <w:r w:rsidRPr="00031D46">
        <w:rPr>
          <w:color w:val="auto"/>
          <w:sz w:val="22"/>
        </w:rPr>
        <w:t>К такого рода деяниям относятся злоупотребление полномочиями, коммерческий подкуп, получение взятки, дача взятки, посредничество во взяточничестве, недобросовестное отношение к обязанностям.</w:t>
      </w:r>
    </w:p>
    <w:p w:rsidR="000A439F" w:rsidRPr="00031D46" w:rsidRDefault="000A439F" w:rsidP="000A439F">
      <w:pPr>
        <w:tabs>
          <w:tab w:val="left" w:pos="0"/>
          <w:tab w:val="left" w:pos="567"/>
        </w:tabs>
        <w:suppressAutoHyphens/>
        <w:snapToGrid w:val="0"/>
        <w:spacing w:after="0" w:line="240" w:lineRule="auto"/>
        <w:ind w:left="0" w:firstLine="0"/>
        <w:rPr>
          <w:color w:val="auto"/>
          <w:sz w:val="22"/>
        </w:rPr>
      </w:pPr>
      <w:r w:rsidRPr="00031D46">
        <w:rPr>
          <w:b/>
          <w:color w:val="auto"/>
          <w:sz w:val="22"/>
        </w:rPr>
        <w:lastRenderedPageBreak/>
        <w:t>10.2.</w:t>
      </w:r>
      <w:r w:rsidRPr="00031D46">
        <w:rPr>
          <w:color w:val="auto"/>
          <w:sz w:val="22"/>
        </w:rPr>
        <w:tab/>
        <w:t>Каждая Сторона заявляет и гарантирует другой Стороне, что до даты заключения Договора она не совершала деяний, предусмотренных пунктом 10.1. Договора с целью установления и (или) продления каких-либо деловых отношений с другой Стороной в связи с Договором.</w:t>
      </w:r>
    </w:p>
    <w:p w:rsidR="000A439F" w:rsidRPr="00031D46" w:rsidRDefault="000A439F" w:rsidP="000A439F">
      <w:pPr>
        <w:tabs>
          <w:tab w:val="left" w:pos="0"/>
          <w:tab w:val="left" w:pos="567"/>
        </w:tabs>
        <w:suppressAutoHyphens/>
        <w:snapToGrid w:val="0"/>
        <w:spacing w:after="0" w:line="240" w:lineRule="auto"/>
        <w:ind w:left="0" w:firstLine="0"/>
        <w:rPr>
          <w:color w:val="auto"/>
          <w:sz w:val="22"/>
        </w:rPr>
      </w:pPr>
      <w:r w:rsidRPr="00031D46">
        <w:rPr>
          <w:b/>
          <w:color w:val="auto"/>
          <w:sz w:val="22"/>
        </w:rPr>
        <w:t>10.3.</w:t>
      </w:r>
      <w:r w:rsidRPr="00031D46">
        <w:rPr>
          <w:b/>
          <w:color w:val="auto"/>
          <w:sz w:val="22"/>
        </w:rPr>
        <w:tab/>
      </w:r>
      <w:r w:rsidRPr="00031D46">
        <w:rPr>
          <w:color w:val="auto"/>
          <w:sz w:val="22"/>
        </w:rPr>
        <w:t>Каждая Сторона признает и соглашается с тем, что она ознакомилась с законодательством о противодействии коррупции в частном и государственном секторе, противодействию отмыванию денег и финансированию терроризма государств, в которых она учреждена или зарегистрирована и в которых она осуществляет свою деятельность, и обязуется его соблюдать.</w:t>
      </w:r>
    </w:p>
    <w:p w:rsidR="000A439F" w:rsidRPr="00031D46" w:rsidRDefault="000A439F" w:rsidP="000A439F">
      <w:pPr>
        <w:tabs>
          <w:tab w:val="left" w:pos="0"/>
        </w:tabs>
        <w:suppressAutoHyphens/>
        <w:snapToGrid w:val="0"/>
        <w:spacing w:after="0" w:line="240" w:lineRule="auto"/>
        <w:ind w:left="0" w:firstLine="0"/>
        <w:rPr>
          <w:color w:val="auto"/>
          <w:sz w:val="22"/>
        </w:rPr>
      </w:pPr>
      <w:r w:rsidRPr="00031D46">
        <w:rPr>
          <w:b/>
          <w:color w:val="auto"/>
          <w:sz w:val="22"/>
        </w:rPr>
        <w:t>10.4.</w:t>
      </w:r>
      <w:r w:rsidRPr="00031D46">
        <w:rPr>
          <w:color w:val="auto"/>
          <w:sz w:val="22"/>
        </w:rPr>
        <w:t xml:space="preserve"> Каждая из Сторон соглашается с тем, что она не будет совершать и не допустит со своего ведома совершения деяний, ответственность за которые предусмотрена законодательством о противодействии коррупции в частном и государственном секторе, противодействию отмыванию денег и финансированию терроризма.</w:t>
      </w:r>
    </w:p>
    <w:p w:rsidR="000A439F" w:rsidRPr="00031D46" w:rsidRDefault="000A439F" w:rsidP="000A439F">
      <w:pPr>
        <w:tabs>
          <w:tab w:val="left" w:pos="0"/>
        </w:tabs>
        <w:suppressAutoHyphens/>
        <w:snapToGrid w:val="0"/>
        <w:spacing w:after="0" w:line="240" w:lineRule="auto"/>
        <w:ind w:left="0" w:firstLine="0"/>
        <w:rPr>
          <w:color w:val="auto"/>
          <w:sz w:val="22"/>
        </w:rPr>
      </w:pPr>
      <w:r w:rsidRPr="00031D46">
        <w:rPr>
          <w:b/>
          <w:color w:val="auto"/>
          <w:sz w:val="22"/>
        </w:rPr>
        <w:t>10.5.</w:t>
      </w:r>
      <w:r w:rsidRPr="00031D46">
        <w:rPr>
          <w:color w:val="auto"/>
          <w:sz w:val="22"/>
        </w:rPr>
        <w:t xml:space="preserve"> Стороны соглашаются с тем, что их бухгалтерская документация ведется в соответствии с действующим законодательством о бухгалтерском учете и финансовой отчетности, полностью и достоверно отражает все платежи, осуществляемые по Договору.</w:t>
      </w:r>
    </w:p>
    <w:p w:rsidR="000A439F" w:rsidRPr="00031D46" w:rsidRDefault="000A439F" w:rsidP="000A439F">
      <w:pPr>
        <w:tabs>
          <w:tab w:val="left" w:pos="0"/>
        </w:tabs>
        <w:suppressAutoHyphens/>
        <w:snapToGrid w:val="0"/>
        <w:spacing w:after="0" w:line="240" w:lineRule="auto"/>
        <w:ind w:left="0" w:firstLine="0"/>
        <w:rPr>
          <w:color w:val="auto"/>
          <w:sz w:val="22"/>
        </w:rPr>
      </w:pPr>
      <w:r w:rsidRPr="00031D46">
        <w:rPr>
          <w:b/>
          <w:color w:val="auto"/>
          <w:sz w:val="22"/>
        </w:rPr>
        <w:t>10.6.</w:t>
      </w:r>
      <w:r w:rsidRPr="00031D46">
        <w:rPr>
          <w:color w:val="auto"/>
          <w:sz w:val="22"/>
        </w:rPr>
        <w:t xml:space="preserve"> Если одной из Сторон станет известно о фактическом или предположительном нарушении ею какого-либо из положений о противодействии правонарушениям против интересов службы в коммерческих и иных организациях, интересов государственной службы и государственного управления, она должна немедленно информировать об этом другую Сторону и оказать ей содействие в проверке этой информации.</w:t>
      </w:r>
    </w:p>
    <w:p w:rsidR="000A439F" w:rsidRPr="00031D46" w:rsidRDefault="000A439F" w:rsidP="000A439F">
      <w:pPr>
        <w:tabs>
          <w:tab w:val="left" w:pos="0"/>
        </w:tabs>
        <w:suppressAutoHyphens/>
        <w:snapToGrid w:val="0"/>
        <w:spacing w:after="0" w:line="240" w:lineRule="auto"/>
        <w:ind w:left="0" w:firstLine="0"/>
        <w:rPr>
          <w:color w:val="auto"/>
          <w:sz w:val="22"/>
        </w:rPr>
      </w:pPr>
      <w:r w:rsidRPr="00031D46">
        <w:rPr>
          <w:b/>
          <w:color w:val="auto"/>
          <w:sz w:val="22"/>
        </w:rPr>
        <w:t>10.7.</w:t>
      </w:r>
      <w:r w:rsidRPr="00031D46">
        <w:rPr>
          <w:color w:val="auto"/>
          <w:sz w:val="22"/>
        </w:rPr>
        <w:t xml:space="preserve"> Стороны вправе разработать и утвердить для своих работников политику противодействия коррупции в частном и государственном секторе.</w:t>
      </w:r>
    </w:p>
    <w:p w:rsidR="000A439F" w:rsidRPr="00031D46" w:rsidRDefault="000A439F" w:rsidP="000A439F">
      <w:pPr>
        <w:tabs>
          <w:tab w:val="left" w:pos="0"/>
        </w:tabs>
        <w:suppressAutoHyphens/>
        <w:snapToGrid w:val="0"/>
        <w:spacing w:after="0" w:line="240" w:lineRule="auto"/>
        <w:ind w:left="0" w:firstLine="0"/>
        <w:rPr>
          <w:color w:val="auto"/>
          <w:sz w:val="22"/>
        </w:rPr>
      </w:pPr>
      <w:r w:rsidRPr="00031D46">
        <w:rPr>
          <w:b/>
          <w:color w:val="auto"/>
          <w:sz w:val="22"/>
        </w:rPr>
        <w:t>10.8.</w:t>
      </w:r>
      <w:r w:rsidRPr="00031D46">
        <w:rPr>
          <w:color w:val="auto"/>
          <w:sz w:val="22"/>
        </w:rPr>
        <w:t xml:space="preserve"> Каждая Сторона обязуется обеспечить выполнение процедур по предотвращению фактов коррупции в частном и государственном секторе в рамках Договора.</w:t>
      </w:r>
    </w:p>
    <w:p w:rsidR="000A439F" w:rsidRPr="00031D46" w:rsidRDefault="000A439F" w:rsidP="000A439F">
      <w:pPr>
        <w:tabs>
          <w:tab w:val="left" w:pos="0"/>
        </w:tabs>
        <w:suppressAutoHyphens/>
        <w:snapToGrid w:val="0"/>
        <w:spacing w:after="0" w:line="240" w:lineRule="auto"/>
        <w:ind w:left="0" w:firstLine="0"/>
        <w:rPr>
          <w:color w:val="auto"/>
          <w:sz w:val="22"/>
        </w:rPr>
      </w:pPr>
      <w:r w:rsidRPr="00031D46">
        <w:rPr>
          <w:b/>
          <w:color w:val="auto"/>
          <w:sz w:val="22"/>
        </w:rPr>
        <w:t>10.9.</w:t>
      </w:r>
      <w:r w:rsidRPr="00031D46">
        <w:rPr>
          <w:color w:val="auto"/>
          <w:sz w:val="22"/>
        </w:rPr>
        <w:t xml:space="preserve"> Стороны соглашаются, что законопослушная Сторона имеет право немедленно расторгнуть (отказаться от исполнения) Договора в случае нарушения другой Стороной положений о противодействии коррупции в частном и государственном секторе. При этом Сторона, нарушившая данные положения не вправе требовать какие-либо дополнительные платежи в рамках Договора, кроме платежей, не связанных с нарушением этих положений, за товары (работы, услуги), надлежащим образом поставленные (выполненные, сказанные) по Договору до его расторжения.</w:t>
      </w:r>
    </w:p>
    <w:p w:rsidR="000A439F" w:rsidRPr="00031D46" w:rsidRDefault="000A439F" w:rsidP="000A439F">
      <w:pPr>
        <w:tabs>
          <w:tab w:val="left" w:pos="0"/>
        </w:tabs>
        <w:suppressAutoHyphens/>
        <w:snapToGrid w:val="0"/>
        <w:spacing w:after="0" w:line="240" w:lineRule="auto"/>
        <w:ind w:left="0" w:firstLine="0"/>
        <w:rPr>
          <w:color w:val="auto"/>
          <w:sz w:val="22"/>
        </w:rPr>
      </w:pPr>
      <w:r w:rsidRPr="00031D46">
        <w:rPr>
          <w:b/>
          <w:color w:val="auto"/>
          <w:sz w:val="22"/>
        </w:rPr>
        <w:t>10.10.</w:t>
      </w:r>
      <w:r w:rsidRPr="00031D46">
        <w:rPr>
          <w:color w:val="auto"/>
          <w:sz w:val="22"/>
        </w:rPr>
        <w:tab/>
        <w:t>Каждая из Сторон освобождается от обязательств по осуществлению какого-либо платежа, который может причитаться другой Стороне по Договору, если такой платеж связан с нарушением другой Стороной положений о противодействии коррупции в частном и государственном секторе.</w:t>
      </w:r>
    </w:p>
    <w:p w:rsidR="000A439F" w:rsidRPr="00031D46" w:rsidRDefault="000A439F" w:rsidP="000A439F">
      <w:pPr>
        <w:tabs>
          <w:tab w:val="left" w:pos="0"/>
        </w:tabs>
        <w:suppressAutoHyphens/>
        <w:snapToGrid w:val="0"/>
        <w:spacing w:after="0" w:line="240" w:lineRule="auto"/>
        <w:ind w:left="0" w:firstLine="0"/>
        <w:rPr>
          <w:color w:val="auto"/>
          <w:sz w:val="22"/>
        </w:rPr>
      </w:pPr>
      <w:r w:rsidRPr="00031D46">
        <w:rPr>
          <w:b/>
          <w:color w:val="auto"/>
          <w:sz w:val="22"/>
        </w:rPr>
        <w:t xml:space="preserve">10.11. </w:t>
      </w:r>
      <w:r w:rsidRPr="00031D46">
        <w:rPr>
          <w:color w:val="auto"/>
          <w:sz w:val="22"/>
        </w:rPr>
        <w:t xml:space="preserve">Стороны подписанием настоящего Договора подтверждают, что ни Стороны, ни их аффилированные лица, акционеры (если применимо), учредители/участники (если применимо), а также банки, обслуживающие Стороны, не являются лицами/организациями, находящимися под прямыми или вторичными санкциями и не включены в следующие </w:t>
      </w:r>
      <w:proofErr w:type="spellStart"/>
      <w:r w:rsidRPr="00031D46">
        <w:rPr>
          <w:color w:val="auto"/>
          <w:sz w:val="22"/>
        </w:rPr>
        <w:t>Санкционные</w:t>
      </w:r>
      <w:proofErr w:type="spellEnd"/>
      <w:r w:rsidRPr="00031D46">
        <w:rPr>
          <w:color w:val="auto"/>
          <w:sz w:val="22"/>
        </w:rPr>
        <w:t xml:space="preserve"> Списки: 1)</w:t>
      </w:r>
      <w:r w:rsidRPr="00031D46">
        <w:rPr>
          <w:color w:val="auto"/>
          <w:sz w:val="22"/>
          <w:lang w:val="en-US"/>
        </w:rPr>
        <w:t> </w:t>
      </w:r>
      <w:r w:rsidRPr="00031D46">
        <w:rPr>
          <w:color w:val="auto"/>
          <w:sz w:val="22"/>
        </w:rPr>
        <w:t>Правительства США, включая Управление по контролю за иностранными активами (</w:t>
      </w:r>
      <w:r w:rsidRPr="00031D46">
        <w:rPr>
          <w:color w:val="auto"/>
          <w:sz w:val="22"/>
          <w:lang w:val="en-US"/>
        </w:rPr>
        <w:t>OFAC</w:t>
      </w:r>
      <w:r w:rsidRPr="00031D46">
        <w:rPr>
          <w:color w:val="auto"/>
          <w:sz w:val="22"/>
        </w:rPr>
        <w:t>) при Министерстве финансов США; 2) Совета Европейского Союза; 3) Правительства Великобритании (включая, но не ограничиваясь: Управление по соблюдению финансовых санкций (</w:t>
      </w:r>
      <w:r w:rsidRPr="00031D46">
        <w:rPr>
          <w:color w:val="auto"/>
          <w:sz w:val="22"/>
          <w:lang w:val="en-US"/>
        </w:rPr>
        <w:t>OFSI</w:t>
      </w:r>
      <w:r w:rsidRPr="00031D46">
        <w:rPr>
          <w:color w:val="auto"/>
          <w:sz w:val="22"/>
        </w:rPr>
        <w:t>) Казначейства Его</w:t>
      </w:r>
      <w:r w:rsidRPr="00031D46">
        <w:rPr>
          <w:color w:val="auto"/>
          <w:sz w:val="22"/>
          <w:lang w:val="en-US"/>
        </w:rPr>
        <w:t> </w:t>
      </w:r>
      <w:r w:rsidRPr="00031D46">
        <w:rPr>
          <w:color w:val="auto"/>
          <w:sz w:val="22"/>
        </w:rPr>
        <w:t>Величества, Министерство иностранных дел и по делам Содружества и развития, а также Министерство по делам бизнеса, инноваций и навыков Великобритании); 4) Швейцарской Конфедерации (включая Государственный секретариат по экономическим вопросам Швейцарии (</w:t>
      </w:r>
      <w:r w:rsidRPr="00031D46">
        <w:rPr>
          <w:color w:val="auto"/>
          <w:sz w:val="22"/>
          <w:lang w:val="en-US"/>
        </w:rPr>
        <w:t>SECO</w:t>
      </w:r>
      <w:r w:rsidRPr="00031D46">
        <w:rPr>
          <w:color w:val="auto"/>
          <w:sz w:val="22"/>
        </w:rPr>
        <w:t>) и Швейцарский директорат международного права); 5) Совета Безопасности Организации Объединенных Наций.</w:t>
      </w:r>
    </w:p>
    <w:p w:rsidR="000A439F" w:rsidRPr="00031D46" w:rsidRDefault="000A439F" w:rsidP="000A439F">
      <w:pPr>
        <w:suppressAutoHyphens/>
        <w:autoSpaceDE w:val="0"/>
        <w:spacing w:after="0" w:line="240" w:lineRule="auto"/>
        <w:ind w:left="0" w:firstLine="0"/>
        <w:jc w:val="center"/>
        <w:rPr>
          <w:b/>
          <w:color w:val="auto"/>
          <w:sz w:val="22"/>
          <w:lang w:eastAsia="ar-SA"/>
        </w:rPr>
      </w:pPr>
    </w:p>
    <w:p w:rsidR="000A439F" w:rsidRPr="00745105" w:rsidRDefault="000A439F" w:rsidP="000A439F">
      <w:pPr>
        <w:pStyle w:val="a5"/>
        <w:numPr>
          <w:ilvl w:val="0"/>
          <w:numId w:val="2"/>
        </w:numPr>
        <w:suppressAutoHyphens/>
        <w:autoSpaceDE w:val="0"/>
        <w:spacing w:after="0" w:line="240" w:lineRule="auto"/>
        <w:jc w:val="center"/>
        <w:rPr>
          <w:b/>
          <w:color w:val="auto"/>
          <w:sz w:val="22"/>
          <w:lang w:eastAsia="ar-SA"/>
        </w:rPr>
      </w:pPr>
      <w:r w:rsidRPr="00745105">
        <w:rPr>
          <w:b/>
          <w:color w:val="auto"/>
          <w:sz w:val="22"/>
          <w:lang w:eastAsia="ar-SA"/>
        </w:rPr>
        <w:t>Заключительные положения</w:t>
      </w:r>
    </w:p>
    <w:p w:rsidR="000A439F" w:rsidRPr="00745105" w:rsidRDefault="000A439F" w:rsidP="000A439F">
      <w:pPr>
        <w:pStyle w:val="a5"/>
        <w:suppressAutoHyphens/>
        <w:autoSpaceDE w:val="0"/>
        <w:spacing w:after="0" w:line="240" w:lineRule="auto"/>
        <w:ind w:left="928" w:firstLine="0"/>
        <w:rPr>
          <w:b/>
          <w:color w:val="auto"/>
          <w:sz w:val="22"/>
          <w:lang w:eastAsia="ar-SA"/>
        </w:rPr>
      </w:pPr>
    </w:p>
    <w:p w:rsidR="000A439F" w:rsidRPr="00031D46" w:rsidRDefault="000A439F" w:rsidP="000A439F">
      <w:pPr>
        <w:spacing w:after="0" w:line="240" w:lineRule="auto"/>
        <w:ind w:left="0" w:firstLine="0"/>
        <w:rPr>
          <w:rFonts w:eastAsia="Calibri"/>
          <w:color w:val="auto"/>
          <w:sz w:val="22"/>
        </w:rPr>
      </w:pPr>
      <w:r w:rsidRPr="00031D46">
        <w:rPr>
          <w:rFonts w:eastAsia="Calibri"/>
          <w:b/>
          <w:bCs/>
          <w:color w:val="000000" w:themeColor="text1"/>
          <w:sz w:val="22"/>
        </w:rPr>
        <w:t>11.1.</w:t>
      </w:r>
      <w:r w:rsidRPr="00031D46">
        <w:rPr>
          <w:rFonts w:eastAsia="Calibri"/>
          <w:color w:val="000000" w:themeColor="text1"/>
          <w:sz w:val="22"/>
        </w:rPr>
        <w:t xml:space="preserve"> </w:t>
      </w:r>
      <w:r w:rsidRPr="00031D46">
        <w:rPr>
          <w:rFonts w:eastAsia="Calibri"/>
          <w:color w:val="auto"/>
          <w:sz w:val="22"/>
        </w:rPr>
        <w:t xml:space="preserve">Стороны гарантируют друг другу, что обладают достаточным объемом полномочий для заключения настоящего Договора, а также заверяют друг друга, что правовая природа настоящего Договора понятна Сторонам и соответствует их волеизъявлению. </w:t>
      </w:r>
    </w:p>
    <w:p w:rsidR="000A439F" w:rsidRPr="00031D46" w:rsidRDefault="000A439F" w:rsidP="000A439F">
      <w:pPr>
        <w:suppressAutoHyphens/>
        <w:spacing w:after="0" w:line="240" w:lineRule="auto"/>
        <w:ind w:left="0" w:firstLine="0"/>
        <w:rPr>
          <w:color w:val="auto"/>
          <w:sz w:val="22"/>
          <w:lang w:eastAsia="ar-SA"/>
        </w:rPr>
      </w:pPr>
      <w:r w:rsidRPr="00031D46">
        <w:rPr>
          <w:b/>
          <w:bCs/>
          <w:color w:val="auto"/>
          <w:sz w:val="22"/>
          <w:lang w:eastAsia="ar-SA"/>
        </w:rPr>
        <w:t>11.2.</w:t>
      </w:r>
      <w:r w:rsidRPr="00031D46">
        <w:rPr>
          <w:color w:val="auto"/>
          <w:sz w:val="22"/>
          <w:lang w:eastAsia="ar-SA"/>
        </w:rPr>
        <w:t xml:space="preserve"> С момента подписания настоящего Договора все предыдущие устные или письменные договоренности Сторон в отношении предмета и условий настоящего Договора теряют свою силу.</w:t>
      </w:r>
    </w:p>
    <w:p w:rsidR="000A439F" w:rsidRPr="00031D46" w:rsidRDefault="000A439F" w:rsidP="000A439F">
      <w:pPr>
        <w:suppressAutoHyphens/>
        <w:spacing w:after="0" w:line="240" w:lineRule="auto"/>
        <w:ind w:left="0" w:firstLine="0"/>
        <w:rPr>
          <w:color w:val="auto"/>
          <w:sz w:val="22"/>
          <w:lang w:eastAsia="ar-SA"/>
        </w:rPr>
      </w:pPr>
      <w:r w:rsidRPr="00031D46">
        <w:rPr>
          <w:b/>
          <w:bCs/>
          <w:color w:val="auto"/>
          <w:sz w:val="22"/>
          <w:lang w:eastAsia="ar-SA"/>
        </w:rPr>
        <w:t>11.3.</w:t>
      </w:r>
      <w:r w:rsidRPr="00031D46">
        <w:rPr>
          <w:color w:val="auto"/>
          <w:sz w:val="22"/>
          <w:lang w:eastAsia="ar-SA"/>
        </w:rPr>
        <w:t xml:space="preserve"> Стороны признают автономность положений настоящего Договора, то есть если какое-либо положение настоящего Договора будет признано юридически недействительным по какой-либо причине, это не должно влиять на другие положения настоящего Договора, которые продолжают сохранять свою силу и действие в полном объеме. </w:t>
      </w:r>
    </w:p>
    <w:p w:rsidR="000A439F" w:rsidRPr="00031D46" w:rsidRDefault="000A439F" w:rsidP="000A439F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z w:val="22"/>
          <w:lang w:eastAsia="ar-SA"/>
        </w:rPr>
      </w:pPr>
      <w:r w:rsidRPr="00031D46">
        <w:rPr>
          <w:b/>
          <w:bCs/>
          <w:color w:val="auto"/>
          <w:sz w:val="22"/>
          <w:lang w:eastAsia="ar-SA"/>
        </w:rPr>
        <w:t>11.4.</w:t>
      </w:r>
      <w:r w:rsidRPr="00031D46">
        <w:rPr>
          <w:color w:val="auto"/>
          <w:sz w:val="22"/>
          <w:lang w:eastAsia="ar-SA"/>
        </w:rPr>
        <w:t xml:space="preserve"> Стороны не вправе передавать (уступать) свои права и обязанности по настоящему договору </w:t>
      </w:r>
      <w:r w:rsidRPr="00031D46">
        <w:rPr>
          <w:color w:val="auto"/>
          <w:sz w:val="22"/>
          <w:lang w:eastAsia="ar-SA"/>
        </w:rPr>
        <w:lastRenderedPageBreak/>
        <w:t>третьим лицам без предварительного согласия другой Стороны.</w:t>
      </w:r>
    </w:p>
    <w:p w:rsidR="000A439F" w:rsidRPr="00031D46" w:rsidRDefault="000A439F" w:rsidP="000A439F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z w:val="22"/>
          <w:lang w:eastAsia="ar-SA"/>
        </w:rPr>
      </w:pPr>
      <w:r w:rsidRPr="00031D46">
        <w:rPr>
          <w:b/>
          <w:bCs/>
          <w:color w:val="auto"/>
          <w:sz w:val="22"/>
          <w:lang w:eastAsia="ar-SA"/>
        </w:rPr>
        <w:t>11.5.</w:t>
      </w:r>
      <w:r w:rsidRPr="00031D46">
        <w:rPr>
          <w:color w:val="auto"/>
          <w:sz w:val="22"/>
          <w:lang w:eastAsia="ar-SA"/>
        </w:rPr>
        <w:t xml:space="preserve"> Все официальные письма, уведомления, извещения, запросы и претензии в рамках исполнения настоящего Договора оформляются в письменной форме при условии их подписания уполномоченным представителем отправляющей Стороны и подлежат направлению только на адреса, указанные в настоящем Договоре. В случае отправки документации на электронный адрес Стороны, заинтересованная Сторона вправе запросить предоставление у другой стороны оригинала соответствующего документа.</w:t>
      </w:r>
    </w:p>
    <w:p w:rsidR="000A439F" w:rsidRPr="00031D46" w:rsidRDefault="000A439F" w:rsidP="000A439F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z w:val="22"/>
          <w:lang w:eastAsia="ar-SA"/>
        </w:rPr>
      </w:pPr>
      <w:r w:rsidRPr="00031D46">
        <w:rPr>
          <w:b/>
          <w:bCs/>
          <w:color w:val="auto"/>
          <w:sz w:val="22"/>
          <w:lang w:eastAsia="ar-SA"/>
        </w:rPr>
        <w:t>11.6.</w:t>
      </w:r>
      <w:r w:rsidRPr="00031D46">
        <w:rPr>
          <w:color w:val="auto"/>
          <w:sz w:val="22"/>
          <w:lang w:eastAsia="ar-SA"/>
        </w:rPr>
        <w:t xml:space="preserve"> В рамках исполнения Договора допускается представление Сторонами документов посредством факсимильной, электронной или иной связи, в том числе с использованием сети Интернет, а также документов, подписанных аналогом собственноручной подписи, ЭЦП.</w:t>
      </w:r>
    </w:p>
    <w:p w:rsidR="000A439F" w:rsidRPr="00031D46" w:rsidRDefault="000A439F" w:rsidP="000A439F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z w:val="22"/>
          <w:lang w:eastAsia="ar-SA"/>
        </w:rPr>
      </w:pPr>
      <w:r w:rsidRPr="00031D46">
        <w:rPr>
          <w:b/>
          <w:bCs/>
          <w:color w:val="auto"/>
          <w:sz w:val="22"/>
          <w:lang w:eastAsia="ar-SA"/>
        </w:rPr>
        <w:t>11.7.</w:t>
      </w:r>
      <w:r w:rsidRPr="00031D46">
        <w:rPr>
          <w:color w:val="auto"/>
          <w:sz w:val="22"/>
          <w:lang w:eastAsia="ar-SA"/>
        </w:rPr>
        <w:t xml:space="preserve"> Приложении к настоящему Договору являются его неотъемлемыми частями. </w:t>
      </w:r>
    </w:p>
    <w:p w:rsidR="000A439F" w:rsidRPr="00031D46" w:rsidRDefault="000A439F" w:rsidP="000A439F">
      <w:pPr>
        <w:suppressAutoHyphens/>
        <w:spacing w:after="0" w:line="240" w:lineRule="auto"/>
        <w:ind w:left="0" w:firstLine="0"/>
        <w:rPr>
          <w:color w:val="auto"/>
          <w:sz w:val="22"/>
          <w:lang w:eastAsia="ar-SA"/>
        </w:rPr>
      </w:pPr>
      <w:r w:rsidRPr="00031D46">
        <w:rPr>
          <w:b/>
          <w:bCs/>
          <w:color w:val="auto"/>
          <w:sz w:val="22"/>
          <w:lang w:eastAsia="ar-SA"/>
        </w:rPr>
        <w:t>11.8.</w:t>
      </w:r>
      <w:r w:rsidRPr="00031D46">
        <w:rPr>
          <w:color w:val="auto"/>
          <w:sz w:val="22"/>
          <w:lang w:eastAsia="ar-SA"/>
        </w:rPr>
        <w:t xml:space="preserve"> Во всем остальном, что не урегулировано настоящим Договором, Правилами Стороны руководствуются действующим законодательством Республики Казахстан.</w:t>
      </w:r>
    </w:p>
    <w:p w:rsidR="000A439F" w:rsidRPr="00031D46" w:rsidRDefault="000A439F" w:rsidP="000A439F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0"/>
        <w:rPr>
          <w:bCs/>
          <w:color w:val="auto"/>
          <w:sz w:val="22"/>
          <w:lang w:eastAsia="ar-SA"/>
        </w:rPr>
      </w:pPr>
      <w:r w:rsidRPr="00031D46">
        <w:rPr>
          <w:b/>
          <w:color w:val="auto"/>
          <w:sz w:val="22"/>
          <w:lang w:eastAsia="ar-SA"/>
        </w:rPr>
        <w:t>11.9.</w:t>
      </w:r>
      <w:r w:rsidRPr="00031D46">
        <w:rPr>
          <w:bCs/>
          <w:color w:val="auto"/>
          <w:sz w:val="22"/>
          <w:lang w:eastAsia="ar-SA"/>
        </w:rPr>
        <w:t xml:space="preserve"> Подписание настоящего Договора осуществляется в системе </w:t>
      </w:r>
      <w:hyperlink r:id="rId6">
        <w:r w:rsidRPr="00031D46">
          <w:rPr>
            <w:color w:val="0000FF"/>
            <w:szCs w:val="24"/>
            <w:u w:val="single" w:color="0000FF"/>
          </w:rPr>
          <w:t>edoc.ccx.kz</w:t>
        </w:r>
      </w:hyperlink>
      <w:r w:rsidRPr="00031D46">
        <w:rPr>
          <w:bCs/>
          <w:color w:val="auto"/>
          <w:sz w:val="22"/>
          <w:lang w:eastAsia="ar-SA"/>
        </w:rPr>
        <w:t>, либо напрямую ЭЦП через любую доступную программу, имеет юридическую силу и равнозначно подписанному документу на бумажном носителе в соответствии с пунктом 1 статьи 7 Закона «Об электронном документе и электронной цифровой подписи» от 7 января 2003 года № 370-II. По желанию Сторон договор может быть подписан стандартным способом на бумажном носителе в установленном количестве с проставлением подписей и печатей Сторон.</w:t>
      </w:r>
    </w:p>
    <w:p w:rsidR="000A439F" w:rsidRPr="00031D46" w:rsidRDefault="000A439F" w:rsidP="000A439F">
      <w:pPr>
        <w:tabs>
          <w:tab w:val="left" w:pos="1276"/>
        </w:tabs>
        <w:suppressAutoHyphens/>
        <w:spacing w:after="0" w:line="240" w:lineRule="auto"/>
        <w:ind w:left="0" w:firstLine="0"/>
        <w:rPr>
          <w:color w:val="auto"/>
          <w:sz w:val="22"/>
          <w:lang w:eastAsia="ar-SA"/>
        </w:rPr>
      </w:pPr>
      <w:r w:rsidRPr="00031D46">
        <w:rPr>
          <w:b/>
          <w:bCs/>
          <w:color w:val="auto"/>
          <w:sz w:val="22"/>
          <w:lang w:eastAsia="ar-SA"/>
        </w:rPr>
        <w:t>11.10.</w:t>
      </w:r>
      <w:r w:rsidRPr="00031D46">
        <w:rPr>
          <w:color w:val="auto"/>
          <w:sz w:val="22"/>
          <w:lang w:eastAsia="ar-SA"/>
        </w:rPr>
        <w:t xml:space="preserve"> Договор вступает в силу с даты подписания всеми Сторонами и действует в течение одного года. Если за 30 (тридцать) календарных дней до истечения срока действия Договора ни одна из Сторон письменно не уведомит о своем отказе от автоматической пролонгации Договора, действие Договора автоматически продлевается на каждый последующий 1 (один) год.</w:t>
      </w:r>
    </w:p>
    <w:p w:rsidR="000A439F" w:rsidRPr="00031D46" w:rsidRDefault="000A439F" w:rsidP="000A439F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0"/>
        <w:rPr>
          <w:bCs/>
          <w:color w:val="auto"/>
          <w:sz w:val="22"/>
          <w:lang w:eastAsia="ar-SA"/>
        </w:rPr>
      </w:pPr>
      <w:r w:rsidRPr="00031D46">
        <w:rPr>
          <w:b/>
          <w:bCs/>
          <w:color w:val="auto"/>
          <w:sz w:val="22"/>
          <w:lang w:eastAsia="ar-SA"/>
        </w:rPr>
        <w:t>11.11.</w:t>
      </w:r>
      <w:r w:rsidRPr="00031D46">
        <w:rPr>
          <w:color w:val="auto"/>
          <w:sz w:val="22"/>
          <w:lang w:eastAsia="ar-SA"/>
        </w:rPr>
        <w:t xml:space="preserve"> Настоящий договор составлен в трёх экземплярах, имеющих одинаковую юридическую силу, </w:t>
      </w:r>
      <w:r w:rsidRPr="00031D46">
        <w:rPr>
          <w:color w:val="000000" w:themeColor="text1"/>
          <w:sz w:val="22"/>
          <w:lang w:eastAsia="ar-SA"/>
        </w:rPr>
        <w:t>по одному экземпляру для каждой стороны.</w:t>
      </w:r>
    </w:p>
    <w:p w:rsidR="000A439F" w:rsidRPr="00031D46" w:rsidRDefault="000A439F" w:rsidP="000A439F">
      <w:pPr>
        <w:tabs>
          <w:tab w:val="left" w:pos="0"/>
        </w:tabs>
        <w:suppressAutoHyphens/>
        <w:autoSpaceDE w:val="0"/>
        <w:spacing w:after="0" w:line="240" w:lineRule="auto"/>
        <w:ind w:left="0" w:firstLine="0"/>
        <w:rPr>
          <w:color w:val="auto"/>
          <w:sz w:val="22"/>
          <w:lang w:eastAsia="ar-SA"/>
        </w:rPr>
      </w:pPr>
    </w:p>
    <w:p w:rsidR="000A439F" w:rsidRPr="00031D46" w:rsidRDefault="000A439F" w:rsidP="000A439F">
      <w:pPr>
        <w:suppressAutoHyphens/>
        <w:spacing w:after="0" w:line="240" w:lineRule="auto"/>
        <w:ind w:left="720" w:firstLine="0"/>
        <w:jc w:val="center"/>
        <w:rPr>
          <w:b/>
          <w:color w:val="auto"/>
          <w:sz w:val="22"/>
          <w:lang w:eastAsia="ar-SA"/>
        </w:rPr>
      </w:pPr>
      <w:r w:rsidRPr="00031D46">
        <w:rPr>
          <w:b/>
          <w:color w:val="auto"/>
          <w:sz w:val="22"/>
          <w:lang w:eastAsia="ar-SA"/>
        </w:rPr>
        <w:t>12. Юридические адреса и банковские реквизиты Сторон</w:t>
      </w:r>
    </w:p>
    <w:p w:rsidR="000A439F" w:rsidRPr="00031D46" w:rsidRDefault="000A439F" w:rsidP="000A439F">
      <w:pPr>
        <w:suppressAutoHyphens/>
        <w:spacing w:after="0" w:line="240" w:lineRule="auto"/>
        <w:ind w:left="720" w:firstLine="0"/>
        <w:jc w:val="center"/>
        <w:rPr>
          <w:b/>
          <w:color w:val="auto"/>
          <w:sz w:val="22"/>
          <w:lang w:eastAsia="ar-SA"/>
        </w:rPr>
      </w:pPr>
    </w:p>
    <w:tbl>
      <w:tblPr>
        <w:tblStyle w:val="a4"/>
        <w:tblW w:w="9517" w:type="dxa"/>
        <w:jc w:val="center"/>
        <w:tblLayout w:type="fixed"/>
        <w:tblLook w:val="04A0" w:firstRow="1" w:lastRow="0" w:firstColumn="1" w:lastColumn="0" w:noHBand="0" w:noVBand="1"/>
      </w:tblPr>
      <w:tblGrid>
        <w:gridCol w:w="2547"/>
        <w:gridCol w:w="3118"/>
        <w:gridCol w:w="3852"/>
      </w:tblGrid>
      <w:tr w:rsidR="000A439F" w:rsidRPr="00C9568F" w:rsidTr="007C53E5">
        <w:trPr>
          <w:trHeight w:val="188"/>
          <w:jc w:val="center"/>
        </w:trPr>
        <w:tc>
          <w:tcPr>
            <w:tcW w:w="2547" w:type="dxa"/>
            <w:vAlign w:val="center"/>
          </w:tcPr>
          <w:p w:rsidR="000A439F" w:rsidRPr="007C53E5" w:rsidRDefault="000A439F" w:rsidP="007C53E5">
            <w:pPr>
              <w:snapToGrid w:val="0"/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</w:rPr>
            </w:pPr>
            <w:r w:rsidRPr="007C53E5">
              <w:rPr>
                <w:b/>
                <w:color w:val="auto"/>
                <w:sz w:val="20"/>
              </w:rPr>
              <w:t>БРОКЕР:</w:t>
            </w:r>
          </w:p>
          <w:p w:rsidR="000A439F" w:rsidRPr="007C53E5" w:rsidRDefault="000A439F" w:rsidP="007C53E5">
            <w:pPr>
              <w:shd w:val="clear" w:color="auto" w:fill="FFFFFF" w:themeFill="background1"/>
              <w:tabs>
                <w:tab w:val="left" w:pos="2478"/>
              </w:tabs>
              <w:suppressAutoHyphens/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</w:rPr>
            </w:pPr>
            <w:r w:rsidRPr="007C53E5">
              <w:rPr>
                <w:b/>
                <w:color w:val="auto"/>
                <w:sz w:val="20"/>
              </w:rPr>
              <w:t>«_________»</w:t>
            </w:r>
          </w:p>
        </w:tc>
        <w:tc>
          <w:tcPr>
            <w:tcW w:w="3118" w:type="dxa"/>
            <w:vAlign w:val="center"/>
          </w:tcPr>
          <w:p w:rsidR="000A439F" w:rsidRPr="007C53E5" w:rsidRDefault="000A439F" w:rsidP="007C53E5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</w:rPr>
            </w:pPr>
            <w:r w:rsidRPr="007C53E5">
              <w:rPr>
                <w:b/>
                <w:color w:val="auto"/>
                <w:sz w:val="20"/>
              </w:rPr>
              <w:t>КЛИЕНТ:</w:t>
            </w:r>
            <w:r w:rsidRPr="007C53E5">
              <w:rPr>
                <w:color w:val="auto"/>
                <w:sz w:val="20"/>
              </w:rPr>
              <w:t xml:space="preserve"> </w:t>
            </w:r>
          </w:p>
          <w:p w:rsidR="000A439F" w:rsidRPr="007C53E5" w:rsidRDefault="000A439F" w:rsidP="007C53E5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</w:rPr>
            </w:pPr>
            <w:r w:rsidRPr="007C53E5">
              <w:rPr>
                <w:b/>
                <w:color w:val="auto"/>
                <w:sz w:val="20"/>
              </w:rPr>
              <w:t>«</w:t>
            </w:r>
            <w:r w:rsidRPr="007C53E5">
              <w:rPr>
                <w:b/>
                <w:color w:val="auto"/>
                <w:sz w:val="20"/>
                <w:lang w:val="kk-KZ"/>
              </w:rPr>
              <w:t>_________</w:t>
            </w:r>
            <w:r w:rsidRPr="007C53E5">
              <w:rPr>
                <w:b/>
                <w:color w:val="auto"/>
                <w:sz w:val="20"/>
              </w:rPr>
              <w:t>»</w:t>
            </w:r>
          </w:p>
          <w:p w:rsidR="000A439F" w:rsidRPr="007C53E5" w:rsidRDefault="000A439F" w:rsidP="007C53E5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</w:rPr>
            </w:pPr>
          </w:p>
        </w:tc>
        <w:tc>
          <w:tcPr>
            <w:tcW w:w="3852" w:type="dxa"/>
            <w:vAlign w:val="center"/>
          </w:tcPr>
          <w:p w:rsidR="000A439F" w:rsidRPr="007C53E5" w:rsidRDefault="000A439F" w:rsidP="007C53E5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</w:rPr>
            </w:pPr>
            <w:r w:rsidRPr="007C53E5">
              <w:rPr>
                <w:b/>
                <w:color w:val="auto"/>
                <w:sz w:val="20"/>
              </w:rPr>
              <w:t>КЛИРИНГ:</w:t>
            </w:r>
          </w:p>
          <w:p w:rsidR="000A439F" w:rsidRPr="007C53E5" w:rsidRDefault="000A439F" w:rsidP="007C53E5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</w:rPr>
            </w:pPr>
            <w:r w:rsidRPr="007C53E5">
              <w:rPr>
                <w:b/>
                <w:color w:val="auto"/>
                <w:sz w:val="20"/>
              </w:rPr>
              <w:t>ТОО «</w:t>
            </w:r>
            <w:proofErr w:type="spellStart"/>
            <w:r w:rsidRPr="007C53E5">
              <w:rPr>
                <w:b/>
                <w:color w:val="auto"/>
                <w:sz w:val="20"/>
              </w:rPr>
              <w:t>Казэнерджи</w:t>
            </w:r>
            <w:proofErr w:type="spellEnd"/>
            <w:r w:rsidRPr="007C53E5">
              <w:rPr>
                <w:b/>
                <w:color w:val="auto"/>
                <w:sz w:val="20"/>
              </w:rPr>
              <w:t xml:space="preserve"> </w:t>
            </w:r>
            <w:proofErr w:type="spellStart"/>
            <w:r w:rsidRPr="007C53E5">
              <w:rPr>
                <w:b/>
                <w:color w:val="auto"/>
                <w:sz w:val="20"/>
              </w:rPr>
              <w:t>консалт</w:t>
            </w:r>
            <w:proofErr w:type="spellEnd"/>
            <w:r w:rsidRPr="007C53E5">
              <w:rPr>
                <w:b/>
                <w:color w:val="auto"/>
                <w:sz w:val="20"/>
              </w:rPr>
              <w:t>»</w:t>
            </w:r>
          </w:p>
          <w:p w:rsidR="000A439F" w:rsidRPr="007C53E5" w:rsidRDefault="000A439F" w:rsidP="007C53E5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</w:rPr>
            </w:pPr>
          </w:p>
        </w:tc>
      </w:tr>
      <w:tr w:rsidR="000A439F" w:rsidRPr="00C9568F" w:rsidTr="007C53E5">
        <w:trPr>
          <w:jc w:val="center"/>
        </w:trPr>
        <w:tc>
          <w:tcPr>
            <w:tcW w:w="2547" w:type="dxa"/>
          </w:tcPr>
          <w:p w:rsidR="000A439F" w:rsidRPr="007C53E5" w:rsidRDefault="000A439F" w:rsidP="007C53E5">
            <w:pPr>
              <w:suppressAutoHyphens/>
              <w:spacing w:after="0" w:line="240" w:lineRule="auto"/>
              <w:ind w:left="0" w:firstLine="0"/>
              <w:jc w:val="left"/>
              <w:rPr>
                <w:b/>
                <w:color w:val="auto"/>
                <w:sz w:val="20"/>
                <w:lang w:val="kk-KZ"/>
              </w:rPr>
            </w:pPr>
            <w:r w:rsidRPr="007C53E5">
              <w:rPr>
                <w:b/>
                <w:color w:val="auto"/>
                <w:sz w:val="20"/>
                <w:lang w:val="kk-KZ"/>
              </w:rPr>
              <w:t xml:space="preserve">Юридический адрес: </w:t>
            </w:r>
          </w:p>
          <w:p w:rsidR="000A439F" w:rsidRPr="007C53E5" w:rsidRDefault="000A439F" w:rsidP="007C53E5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</w:rPr>
            </w:pPr>
          </w:p>
          <w:p w:rsidR="000A439F" w:rsidRPr="007C53E5" w:rsidRDefault="000A439F" w:rsidP="007C53E5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</w:rPr>
            </w:pPr>
          </w:p>
          <w:p w:rsidR="000A439F" w:rsidRPr="007C53E5" w:rsidRDefault="000A439F" w:rsidP="007C53E5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</w:rPr>
            </w:pPr>
          </w:p>
          <w:p w:rsidR="000A439F" w:rsidRPr="00C9568F" w:rsidRDefault="000A439F" w:rsidP="007C53E5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</w:rPr>
            </w:pPr>
          </w:p>
          <w:p w:rsidR="000A439F" w:rsidRPr="00C9568F" w:rsidRDefault="000A439F" w:rsidP="007C53E5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</w:rPr>
            </w:pPr>
          </w:p>
          <w:p w:rsidR="000A439F" w:rsidRPr="007C53E5" w:rsidRDefault="000A439F" w:rsidP="007C53E5">
            <w:pPr>
              <w:pStyle w:val="Default"/>
              <w:rPr>
                <w:sz w:val="20"/>
              </w:rPr>
            </w:pPr>
            <w:r w:rsidRPr="007C53E5">
              <w:rPr>
                <w:b/>
                <w:sz w:val="20"/>
              </w:rPr>
              <w:t>Банковские реквизиты</w:t>
            </w:r>
            <w:r w:rsidRPr="007C53E5">
              <w:rPr>
                <w:sz w:val="20"/>
              </w:rPr>
              <w:t xml:space="preserve"> </w:t>
            </w:r>
          </w:p>
          <w:p w:rsidR="000A439F" w:rsidRPr="007C53E5" w:rsidRDefault="000A439F" w:rsidP="007C53E5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3118" w:type="dxa"/>
          </w:tcPr>
          <w:p w:rsidR="000A439F" w:rsidRPr="007C53E5" w:rsidRDefault="000A439F" w:rsidP="007C53E5">
            <w:pPr>
              <w:suppressAutoHyphens/>
              <w:spacing w:after="0" w:line="240" w:lineRule="auto"/>
              <w:ind w:left="0" w:firstLine="0"/>
              <w:jc w:val="left"/>
              <w:rPr>
                <w:b/>
                <w:color w:val="auto"/>
                <w:sz w:val="20"/>
                <w:lang w:val="kk-KZ"/>
              </w:rPr>
            </w:pPr>
            <w:r w:rsidRPr="007C53E5">
              <w:rPr>
                <w:b/>
                <w:color w:val="auto"/>
                <w:sz w:val="20"/>
                <w:lang w:val="kk-KZ"/>
              </w:rPr>
              <w:t xml:space="preserve">Юридический адрес: </w:t>
            </w:r>
          </w:p>
          <w:p w:rsidR="000A439F" w:rsidRPr="007C53E5" w:rsidRDefault="000A439F" w:rsidP="007C53E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b/>
                <w:color w:val="auto"/>
                <w:sz w:val="20"/>
              </w:rPr>
            </w:pPr>
          </w:p>
          <w:p w:rsidR="000A439F" w:rsidRPr="007C53E5" w:rsidRDefault="000A439F" w:rsidP="007C53E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b/>
                <w:color w:val="auto"/>
                <w:sz w:val="20"/>
              </w:rPr>
            </w:pPr>
          </w:p>
          <w:p w:rsidR="000A439F" w:rsidRPr="007C53E5" w:rsidRDefault="000A439F" w:rsidP="007C53E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b/>
                <w:color w:val="auto"/>
                <w:sz w:val="20"/>
              </w:rPr>
            </w:pPr>
          </w:p>
          <w:p w:rsidR="000A439F" w:rsidRPr="00C9568F" w:rsidRDefault="000A439F" w:rsidP="007C53E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b/>
                <w:color w:val="auto"/>
                <w:sz w:val="20"/>
                <w:lang w:eastAsia="ar-SA"/>
              </w:rPr>
            </w:pPr>
          </w:p>
          <w:p w:rsidR="000A439F" w:rsidRPr="00C9568F" w:rsidRDefault="000A439F" w:rsidP="007C53E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b/>
                <w:color w:val="auto"/>
                <w:sz w:val="20"/>
                <w:lang w:eastAsia="ar-SA"/>
              </w:rPr>
            </w:pPr>
          </w:p>
          <w:p w:rsidR="000A439F" w:rsidRPr="007C53E5" w:rsidRDefault="000A439F" w:rsidP="007C53E5">
            <w:pPr>
              <w:pStyle w:val="Default"/>
              <w:rPr>
                <w:sz w:val="20"/>
              </w:rPr>
            </w:pPr>
            <w:r w:rsidRPr="007C53E5">
              <w:rPr>
                <w:b/>
                <w:sz w:val="20"/>
              </w:rPr>
              <w:t>Банковские реквизиты</w:t>
            </w:r>
            <w:r w:rsidRPr="007C53E5">
              <w:rPr>
                <w:sz w:val="20"/>
              </w:rPr>
              <w:t xml:space="preserve"> </w:t>
            </w:r>
          </w:p>
          <w:p w:rsidR="000A439F" w:rsidRPr="007C53E5" w:rsidRDefault="000A439F" w:rsidP="007C53E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b/>
                <w:color w:val="auto"/>
                <w:sz w:val="20"/>
              </w:rPr>
            </w:pPr>
          </w:p>
        </w:tc>
        <w:tc>
          <w:tcPr>
            <w:tcW w:w="3852" w:type="dxa"/>
          </w:tcPr>
          <w:p w:rsidR="000A439F" w:rsidRPr="007C53E5" w:rsidRDefault="000A439F" w:rsidP="007C53E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sz w:val="20"/>
              </w:rPr>
            </w:pPr>
            <w:r w:rsidRPr="007C53E5">
              <w:rPr>
                <w:sz w:val="20"/>
              </w:rPr>
              <w:t>Юридический, фактический и почтовый адрес:</w:t>
            </w:r>
          </w:p>
          <w:p w:rsidR="000A439F" w:rsidRDefault="000A439F" w:rsidP="007C53E5">
            <w:pPr>
              <w:pStyle w:val="Default"/>
              <w:jc w:val="both"/>
              <w:rPr>
                <w:sz w:val="20"/>
              </w:rPr>
            </w:pPr>
            <w:r w:rsidRPr="007C53E5">
              <w:rPr>
                <w:sz w:val="20"/>
              </w:rPr>
              <w:t xml:space="preserve">Казахстан, город Астана, район </w:t>
            </w:r>
            <w:proofErr w:type="spellStart"/>
            <w:r w:rsidRPr="007C53E5">
              <w:rPr>
                <w:sz w:val="20"/>
              </w:rPr>
              <w:t>Сарайшық</w:t>
            </w:r>
            <w:proofErr w:type="spellEnd"/>
            <w:r w:rsidRPr="007C53E5">
              <w:rPr>
                <w:sz w:val="20"/>
              </w:rPr>
              <w:t xml:space="preserve">, улица </w:t>
            </w:r>
            <w:proofErr w:type="spellStart"/>
            <w:r w:rsidRPr="007C53E5">
              <w:rPr>
                <w:sz w:val="20"/>
              </w:rPr>
              <w:t>Жұмекен</w:t>
            </w:r>
            <w:proofErr w:type="spellEnd"/>
            <w:r w:rsidRPr="007C53E5">
              <w:rPr>
                <w:sz w:val="20"/>
              </w:rPr>
              <w:t xml:space="preserve"> </w:t>
            </w:r>
            <w:proofErr w:type="spellStart"/>
            <w:r w:rsidRPr="007C53E5">
              <w:rPr>
                <w:sz w:val="20"/>
              </w:rPr>
              <w:t>Нәжімеденов</w:t>
            </w:r>
            <w:proofErr w:type="spellEnd"/>
            <w:r w:rsidRPr="007C53E5">
              <w:rPr>
                <w:sz w:val="20"/>
              </w:rPr>
              <w:t xml:space="preserve">, дом 2, </w:t>
            </w:r>
            <w:proofErr w:type="spellStart"/>
            <w:r w:rsidRPr="007C53E5">
              <w:rPr>
                <w:sz w:val="20"/>
              </w:rPr>
              <w:t>н.п</w:t>
            </w:r>
            <w:proofErr w:type="spellEnd"/>
            <w:r w:rsidRPr="007C53E5">
              <w:rPr>
                <w:sz w:val="20"/>
              </w:rPr>
              <w:t>. 202, почтовый индекс 010000.</w:t>
            </w:r>
          </w:p>
          <w:p w:rsidR="000A439F" w:rsidRPr="007C53E5" w:rsidRDefault="000A439F" w:rsidP="007C53E5">
            <w:pPr>
              <w:pStyle w:val="Default"/>
              <w:jc w:val="both"/>
              <w:rPr>
                <w:sz w:val="20"/>
              </w:rPr>
            </w:pPr>
          </w:p>
          <w:p w:rsidR="000A439F" w:rsidRPr="007C53E5" w:rsidRDefault="000A439F" w:rsidP="007C53E5">
            <w:pPr>
              <w:pStyle w:val="Default"/>
              <w:rPr>
                <w:b/>
                <w:sz w:val="20"/>
              </w:rPr>
            </w:pPr>
            <w:r w:rsidRPr="007C53E5">
              <w:rPr>
                <w:b/>
                <w:sz w:val="20"/>
              </w:rPr>
              <w:t>БИН 130340011527</w:t>
            </w:r>
          </w:p>
          <w:p w:rsidR="000A439F" w:rsidRPr="007C53E5" w:rsidRDefault="000A439F" w:rsidP="007C53E5">
            <w:pPr>
              <w:pStyle w:val="Default"/>
              <w:rPr>
                <w:b/>
                <w:sz w:val="20"/>
              </w:rPr>
            </w:pPr>
          </w:p>
          <w:p w:rsidR="000A439F" w:rsidRPr="007C53E5" w:rsidRDefault="000A439F" w:rsidP="007C53E5">
            <w:pPr>
              <w:pStyle w:val="Default"/>
              <w:rPr>
                <w:sz w:val="20"/>
              </w:rPr>
            </w:pPr>
            <w:r w:rsidRPr="007C53E5">
              <w:rPr>
                <w:b/>
                <w:sz w:val="20"/>
              </w:rPr>
              <w:t>Банковские реквизиты</w:t>
            </w:r>
            <w:r w:rsidRPr="007C53E5">
              <w:rPr>
                <w:sz w:val="20"/>
              </w:rPr>
              <w:t xml:space="preserve"> </w:t>
            </w:r>
          </w:p>
          <w:p w:rsidR="000A439F" w:rsidRPr="007C53E5" w:rsidRDefault="000A439F" w:rsidP="007C53E5">
            <w:pPr>
              <w:pStyle w:val="Default"/>
              <w:rPr>
                <w:b/>
                <w:sz w:val="20"/>
              </w:rPr>
            </w:pPr>
            <w:r w:rsidRPr="007C53E5">
              <w:rPr>
                <w:b/>
                <w:sz w:val="20"/>
              </w:rPr>
              <w:t>для внесения обеспечения:</w:t>
            </w:r>
          </w:p>
          <w:p w:rsidR="000A439F" w:rsidRPr="007C53E5" w:rsidRDefault="000A439F" w:rsidP="007C53E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 w:rsidRPr="007C53E5">
              <w:rPr>
                <w:sz w:val="20"/>
              </w:rPr>
              <w:t xml:space="preserve">АО «Народный Банк Казахстана» в </w:t>
            </w:r>
          </w:p>
          <w:p w:rsidR="000A439F" w:rsidRPr="007C53E5" w:rsidRDefault="000A439F" w:rsidP="007C53E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 w:rsidRPr="007C53E5">
              <w:rPr>
                <w:sz w:val="20"/>
              </w:rPr>
              <w:t>г. Астана</w:t>
            </w:r>
          </w:p>
          <w:p w:rsidR="000A439F" w:rsidRPr="007C53E5" w:rsidRDefault="000A439F" w:rsidP="007C53E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 w:rsidRPr="007C53E5">
              <w:rPr>
                <w:sz w:val="20"/>
              </w:rPr>
              <w:t xml:space="preserve">БИК </w:t>
            </w:r>
            <w:r w:rsidRPr="007C53E5">
              <w:rPr>
                <w:sz w:val="20"/>
                <w:lang w:val="en-US"/>
              </w:rPr>
              <w:t>HSBKKZKX</w:t>
            </w:r>
          </w:p>
          <w:p w:rsidR="000A439F" w:rsidRPr="007C53E5" w:rsidRDefault="000A439F" w:rsidP="007C53E5">
            <w:pPr>
              <w:pStyle w:val="Default"/>
              <w:jc w:val="both"/>
              <w:rPr>
                <w:sz w:val="20"/>
              </w:rPr>
            </w:pPr>
          </w:p>
          <w:p w:rsidR="000A439F" w:rsidRPr="007C53E5" w:rsidRDefault="000A439F" w:rsidP="007C53E5">
            <w:pPr>
              <w:pStyle w:val="Default"/>
              <w:jc w:val="both"/>
              <w:rPr>
                <w:sz w:val="20"/>
              </w:rPr>
            </w:pPr>
            <w:r w:rsidRPr="007C53E5">
              <w:rPr>
                <w:sz w:val="20"/>
              </w:rPr>
              <w:t xml:space="preserve">ИИК </w:t>
            </w:r>
            <w:r w:rsidRPr="007C53E5">
              <w:rPr>
                <w:b/>
                <w:sz w:val="20"/>
                <w:lang w:val="en-US"/>
              </w:rPr>
              <w:t>KZ</w:t>
            </w:r>
            <w:r w:rsidRPr="007C53E5">
              <w:rPr>
                <w:b/>
                <w:sz w:val="20"/>
              </w:rPr>
              <w:t>09601</w:t>
            </w:r>
            <w:r w:rsidRPr="007C53E5">
              <w:rPr>
                <w:b/>
                <w:sz w:val="20"/>
                <w:lang w:val="en-US"/>
              </w:rPr>
              <w:t>A</w:t>
            </w:r>
            <w:r w:rsidRPr="007C53E5">
              <w:rPr>
                <w:b/>
                <w:sz w:val="20"/>
              </w:rPr>
              <w:t xml:space="preserve">871002211871 </w:t>
            </w:r>
            <w:r w:rsidRPr="007C53E5">
              <w:rPr>
                <w:sz w:val="20"/>
              </w:rPr>
              <w:t>(</w:t>
            </w:r>
            <w:r w:rsidRPr="007C53E5">
              <w:rPr>
                <w:sz w:val="20"/>
                <w:lang w:val="en-US"/>
              </w:rPr>
              <w:t>KZT</w:t>
            </w:r>
            <w:r w:rsidRPr="007C53E5">
              <w:rPr>
                <w:sz w:val="20"/>
              </w:rPr>
              <w:t>)</w:t>
            </w:r>
          </w:p>
          <w:p w:rsidR="000A439F" w:rsidRPr="007C53E5" w:rsidRDefault="000A439F" w:rsidP="007C53E5">
            <w:pPr>
              <w:pStyle w:val="Default"/>
              <w:jc w:val="both"/>
              <w:rPr>
                <w:sz w:val="20"/>
              </w:rPr>
            </w:pPr>
          </w:p>
          <w:p w:rsidR="000A439F" w:rsidRPr="007C53E5" w:rsidRDefault="000A439F" w:rsidP="007C53E5">
            <w:pPr>
              <w:pStyle w:val="Default"/>
              <w:jc w:val="both"/>
              <w:rPr>
                <w:sz w:val="20"/>
                <w:lang w:val="en-US"/>
              </w:rPr>
            </w:pPr>
            <w:r w:rsidRPr="007C53E5">
              <w:rPr>
                <w:sz w:val="20"/>
              </w:rPr>
              <w:t>ИИК</w:t>
            </w:r>
            <w:r w:rsidRPr="007C53E5">
              <w:rPr>
                <w:sz w:val="20"/>
                <w:lang w:val="en-US"/>
              </w:rPr>
              <w:t xml:space="preserve"> KZ30601A871002211881 (USD)</w:t>
            </w:r>
          </w:p>
          <w:p w:rsidR="000A439F" w:rsidRPr="007C53E5" w:rsidRDefault="000A439F" w:rsidP="007C53E5">
            <w:pPr>
              <w:pStyle w:val="Default"/>
              <w:jc w:val="both"/>
              <w:rPr>
                <w:sz w:val="20"/>
                <w:lang w:val="en-US"/>
              </w:rPr>
            </w:pPr>
            <w:r w:rsidRPr="007C53E5">
              <w:rPr>
                <w:sz w:val="20"/>
              </w:rPr>
              <w:t>ИИК</w:t>
            </w:r>
            <w:r w:rsidRPr="007C53E5">
              <w:rPr>
                <w:sz w:val="20"/>
                <w:lang w:val="en-US"/>
              </w:rPr>
              <w:t xml:space="preserve"> KZ51601A871002211891 (EUR)</w:t>
            </w:r>
          </w:p>
          <w:p w:rsidR="000A439F" w:rsidRPr="007C53E5" w:rsidRDefault="000A439F" w:rsidP="007C53E5">
            <w:pPr>
              <w:pStyle w:val="Default"/>
              <w:jc w:val="both"/>
              <w:rPr>
                <w:sz w:val="20"/>
                <w:lang w:val="en-US"/>
              </w:rPr>
            </w:pPr>
            <w:r w:rsidRPr="007C53E5">
              <w:rPr>
                <w:sz w:val="20"/>
                <w:lang w:val="en-US"/>
              </w:rPr>
              <w:t>ИИК KZ72601A871002211901 (RUB)</w:t>
            </w:r>
          </w:p>
          <w:p w:rsidR="000A439F" w:rsidRPr="007C53E5" w:rsidRDefault="000A439F" w:rsidP="007C53E5">
            <w:pPr>
              <w:pStyle w:val="Default"/>
              <w:jc w:val="both"/>
              <w:rPr>
                <w:sz w:val="20"/>
                <w:lang w:val="en-US"/>
              </w:rPr>
            </w:pPr>
          </w:p>
          <w:p w:rsidR="000A439F" w:rsidRPr="007C53E5" w:rsidRDefault="000A439F" w:rsidP="007C53E5">
            <w:pPr>
              <w:pStyle w:val="Default"/>
              <w:jc w:val="both"/>
              <w:rPr>
                <w:b/>
                <w:sz w:val="20"/>
                <w:lang w:val="en-US"/>
              </w:rPr>
            </w:pPr>
            <w:r w:rsidRPr="007C53E5">
              <w:rPr>
                <w:b/>
                <w:sz w:val="20"/>
              </w:rPr>
              <w:t>КНП</w:t>
            </w:r>
            <w:r w:rsidRPr="007C53E5">
              <w:rPr>
                <w:b/>
                <w:sz w:val="20"/>
                <w:lang w:val="en-US"/>
              </w:rPr>
              <w:t xml:space="preserve"> 171</w:t>
            </w:r>
          </w:p>
          <w:p w:rsidR="000A439F" w:rsidRPr="007C53E5" w:rsidRDefault="000A439F" w:rsidP="007C53E5">
            <w:pPr>
              <w:pStyle w:val="Default"/>
              <w:jc w:val="both"/>
              <w:rPr>
                <w:sz w:val="20"/>
                <w:lang w:val="en-US"/>
              </w:rPr>
            </w:pPr>
            <w:r w:rsidRPr="007C53E5">
              <w:rPr>
                <w:sz w:val="20"/>
                <w:lang w:val="en-US"/>
              </w:rPr>
              <w:t>КБЕ 17</w:t>
            </w:r>
          </w:p>
          <w:p w:rsidR="000A439F" w:rsidRPr="007C53E5" w:rsidRDefault="000A439F" w:rsidP="007C53E5">
            <w:pPr>
              <w:pStyle w:val="Default"/>
              <w:jc w:val="both"/>
              <w:rPr>
                <w:sz w:val="20"/>
                <w:lang w:val="en-US"/>
              </w:rPr>
            </w:pPr>
          </w:p>
          <w:p w:rsidR="000A439F" w:rsidRPr="007C53E5" w:rsidRDefault="000A439F" w:rsidP="007C53E5">
            <w:pPr>
              <w:pStyle w:val="Default"/>
              <w:jc w:val="both"/>
              <w:rPr>
                <w:sz w:val="20"/>
                <w:lang w:val="en-US"/>
              </w:rPr>
            </w:pPr>
            <w:r w:rsidRPr="007C53E5">
              <w:rPr>
                <w:sz w:val="20"/>
                <w:lang w:val="en-US"/>
              </w:rPr>
              <w:t>Correspondent Bank in USD:</w:t>
            </w:r>
          </w:p>
          <w:p w:rsidR="000A439F" w:rsidRPr="007C53E5" w:rsidRDefault="000A439F" w:rsidP="007C53E5">
            <w:pPr>
              <w:pStyle w:val="Default"/>
              <w:jc w:val="both"/>
              <w:rPr>
                <w:sz w:val="20"/>
                <w:lang w:val="en-US"/>
              </w:rPr>
            </w:pPr>
            <w:r w:rsidRPr="007C53E5">
              <w:rPr>
                <w:sz w:val="20"/>
                <w:lang w:val="en-US"/>
              </w:rPr>
              <w:t>Correspondent account # 8900372605</w:t>
            </w:r>
          </w:p>
          <w:p w:rsidR="000A439F" w:rsidRPr="007C53E5" w:rsidRDefault="000A439F" w:rsidP="007C53E5">
            <w:pPr>
              <w:pStyle w:val="Default"/>
              <w:jc w:val="both"/>
              <w:rPr>
                <w:sz w:val="20"/>
                <w:lang w:val="en-US"/>
              </w:rPr>
            </w:pPr>
            <w:r w:rsidRPr="007C53E5">
              <w:rPr>
                <w:sz w:val="20"/>
                <w:lang w:val="en-US"/>
              </w:rPr>
              <w:t>held with The Bank of New York Mellon, New York, USA</w:t>
            </w:r>
          </w:p>
          <w:p w:rsidR="000A439F" w:rsidRPr="007C53E5" w:rsidRDefault="000A439F" w:rsidP="007C53E5">
            <w:pPr>
              <w:pStyle w:val="Default"/>
              <w:jc w:val="both"/>
              <w:rPr>
                <w:sz w:val="20"/>
                <w:lang w:val="en-US"/>
              </w:rPr>
            </w:pPr>
            <w:r w:rsidRPr="007C53E5">
              <w:rPr>
                <w:sz w:val="20"/>
                <w:lang w:val="en-US"/>
              </w:rPr>
              <w:t>SWIFT/BIC: IRVTUS3N</w:t>
            </w:r>
          </w:p>
          <w:p w:rsidR="000A439F" w:rsidRPr="007C53E5" w:rsidRDefault="000A439F" w:rsidP="007C53E5">
            <w:pPr>
              <w:pStyle w:val="Default"/>
              <w:jc w:val="both"/>
              <w:rPr>
                <w:sz w:val="20"/>
                <w:lang w:val="en-US"/>
              </w:rPr>
            </w:pPr>
          </w:p>
          <w:p w:rsidR="000A439F" w:rsidRPr="007C53E5" w:rsidRDefault="000A439F" w:rsidP="007C53E5">
            <w:pPr>
              <w:pStyle w:val="Default"/>
              <w:jc w:val="both"/>
              <w:rPr>
                <w:sz w:val="20"/>
                <w:lang w:val="en-US"/>
              </w:rPr>
            </w:pPr>
            <w:r w:rsidRPr="007C53E5">
              <w:rPr>
                <w:sz w:val="20"/>
                <w:lang w:val="en-US"/>
              </w:rPr>
              <w:lastRenderedPageBreak/>
              <w:t>Correspondent Bank in EUR:</w:t>
            </w:r>
          </w:p>
          <w:p w:rsidR="000A439F" w:rsidRPr="007C53E5" w:rsidRDefault="000A439F" w:rsidP="007C53E5">
            <w:pPr>
              <w:pStyle w:val="Default"/>
              <w:jc w:val="both"/>
              <w:rPr>
                <w:sz w:val="20"/>
                <w:lang w:val="en-US"/>
              </w:rPr>
            </w:pPr>
            <w:r w:rsidRPr="007C53E5">
              <w:rPr>
                <w:sz w:val="20"/>
                <w:lang w:val="en-US"/>
              </w:rPr>
              <w:t>Correspondent account # 400886460501</w:t>
            </w:r>
          </w:p>
          <w:p w:rsidR="000A439F" w:rsidRPr="007C53E5" w:rsidRDefault="000A439F" w:rsidP="007C53E5">
            <w:pPr>
              <w:pStyle w:val="Default"/>
              <w:jc w:val="both"/>
              <w:rPr>
                <w:sz w:val="20"/>
                <w:lang w:val="en-US"/>
              </w:rPr>
            </w:pPr>
            <w:r w:rsidRPr="007C53E5">
              <w:rPr>
                <w:sz w:val="20"/>
                <w:lang w:val="en-US"/>
              </w:rPr>
              <w:t>held with COMMERZBANK AG, Frankfurt-am-Main, Germany,</w:t>
            </w:r>
          </w:p>
          <w:p w:rsidR="000A439F" w:rsidRPr="007C53E5" w:rsidRDefault="000A439F" w:rsidP="007C53E5">
            <w:pPr>
              <w:pStyle w:val="Default"/>
              <w:jc w:val="both"/>
              <w:rPr>
                <w:sz w:val="20"/>
              </w:rPr>
            </w:pPr>
            <w:r w:rsidRPr="007C53E5">
              <w:rPr>
                <w:sz w:val="20"/>
                <w:lang w:val="en-US"/>
              </w:rPr>
              <w:t>SWIFT</w:t>
            </w:r>
            <w:r w:rsidRPr="007C53E5">
              <w:rPr>
                <w:sz w:val="20"/>
              </w:rPr>
              <w:t>/</w:t>
            </w:r>
            <w:r w:rsidRPr="007C53E5">
              <w:rPr>
                <w:sz w:val="20"/>
                <w:lang w:val="en-US"/>
              </w:rPr>
              <w:t>BIC</w:t>
            </w:r>
            <w:r w:rsidRPr="007C53E5">
              <w:rPr>
                <w:sz w:val="20"/>
              </w:rPr>
              <w:t xml:space="preserve">: </w:t>
            </w:r>
            <w:r w:rsidRPr="007C53E5">
              <w:rPr>
                <w:sz w:val="20"/>
                <w:lang w:val="en-US"/>
              </w:rPr>
              <w:t>COBADEFF</w:t>
            </w:r>
          </w:p>
          <w:p w:rsidR="000A439F" w:rsidRPr="007C53E5" w:rsidRDefault="000A439F" w:rsidP="007C53E5">
            <w:pPr>
              <w:pStyle w:val="Default"/>
              <w:jc w:val="both"/>
              <w:rPr>
                <w:sz w:val="20"/>
              </w:rPr>
            </w:pPr>
          </w:p>
          <w:p w:rsidR="000A439F" w:rsidRPr="007C53E5" w:rsidRDefault="000A439F" w:rsidP="007C53E5">
            <w:pPr>
              <w:pStyle w:val="Default"/>
              <w:jc w:val="both"/>
              <w:rPr>
                <w:sz w:val="20"/>
              </w:rPr>
            </w:pPr>
            <w:r w:rsidRPr="007C53E5">
              <w:rPr>
                <w:sz w:val="20"/>
              </w:rPr>
              <w:t xml:space="preserve">Банк Получателя: </w:t>
            </w:r>
          </w:p>
          <w:p w:rsidR="000A439F" w:rsidRPr="007C53E5" w:rsidRDefault="000A439F" w:rsidP="007C53E5">
            <w:pPr>
              <w:pStyle w:val="Default"/>
              <w:jc w:val="both"/>
              <w:rPr>
                <w:sz w:val="20"/>
              </w:rPr>
            </w:pPr>
            <w:r w:rsidRPr="007C53E5">
              <w:rPr>
                <w:sz w:val="20"/>
              </w:rPr>
              <w:t>КБ «</w:t>
            </w:r>
            <w:proofErr w:type="spellStart"/>
            <w:r w:rsidRPr="007C53E5">
              <w:rPr>
                <w:sz w:val="20"/>
              </w:rPr>
              <w:t>Москоммерцбанк</w:t>
            </w:r>
            <w:proofErr w:type="spellEnd"/>
            <w:r w:rsidRPr="007C53E5">
              <w:rPr>
                <w:sz w:val="20"/>
              </w:rPr>
              <w:t xml:space="preserve">» (АО), </w:t>
            </w:r>
          </w:p>
          <w:p w:rsidR="000A439F" w:rsidRPr="007C53E5" w:rsidRDefault="000A439F" w:rsidP="007C53E5">
            <w:pPr>
              <w:pStyle w:val="Default"/>
              <w:jc w:val="both"/>
              <w:rPr>
                <w:sz w:val="20"/>
              </w:rPr>
            </w:pPr>
            <w:r w:rsidRPr="007C53E5">
              <w:rPr>
                <w:sz w:val="20"/>
              </w:rPr>
              <w:t>г. Москва, РФ</w:t>
            </w:r>
          </w:p>
          <w:p w:rsidR="000A439F" w:rsidRPr="007C53E5" w:rsidRDefault="000A439F" w:rsidP="007C53E5">
            <w:pPr>
              <w:pStyle w:val="Default"/>
              <w:jc w:val="both"/>
              <w:rPr>
                <w:sz w:val="20"/>
              </w:rPr>
            </w:pPr>
            <w:r w:rsidRPr="007C53E5">
              <w:rPr>
                <w:sz w:val="20"/>
              </w:rPr>
              <w:t>БИК: 044525951</w:t>
            </w:r>
          </w:p>
          <w:p w:rsidR="000A439F" w:rsidRPr="007C53E5" w:rsidRDefault="000A439F" w:rsidP="007C53E5">
            <w:pPr>
              <w:pStyle w:val="Default"/>
              <w:jc w:val="both"/>
              <w:rPr>
                <w:sz w:val="20"/>
              </w:rPr>
            </w:pPr>
            <w:r w:rsidRPr="007C53E5">
              <w:rPr>
                <w:sz w:val="20"/>
              </w:rPr>
              <w:t>К/С: 30101810045250000951</w:t>
            </w:r>
          </w:p>
          <w:p w:rsidR="000A439F" w:rsidRPr="007C53E5" w:rsidRDefault="000A439F" w:rsidP="007C53E5">
            <w:pPr>
              <w:pStyle w:val="Default"/>
              <w:jc w:val="both"/>
              <w:rPr>
                <w:sz w:val="20"/>
              </w:rPr>
            </w:pPr>
            <w:r w:rsidRPr="007C53E5">
              <w:rPr>
                <w:sz w:val="20"/>
              </w:rPr>
              <w:t xml:space="preserve">Счет получателя: </w:t>
            </w:r>
          </w:p>
          <w:p w:rsidR="000A439F" w:rsidRPr="007C53E5" w:rsidRDefault="000A439F" w:rsidP="007C53E5">
            <w:pPr>
              <w:pStyle w:val="Default"/>
              <w:jc w:val="both"/>
              <w:rPr>
                <w:sz w:val="20"/>
              </w:rPr>
            </w:pPr>
            <w:r w:rsidRPr="007C53E5">
              <w:rPr>
                <w:sz w:val="20"/>
              </w:rPr>
              <w:t>№ 30111810100001046516</w:t>
            </w:r>
          </w:p>
          <w:p w:rsidR="000A439F" w:rsidRPr="007C53E5" w:rsidRDefault="000A439F" w:rsidP="007C53E5">
            <w:pPr>
              <w:pStyle w:val="Default"/>
              <w:jc w:val="both"/>
              <w:rPr>
                <w:sz w:val="20"/>
              </w:rPr>
            </w:pPr>
            <w:r w:rsidRPr="007C53E5">
              <w:rPr>
                <w:sz w:val="20"/>
              </w:rPr>
              <w:t>ИНН 9909108921</w:t>
            </w:r>
          </w:p>
          <w:p w:rsidR="000A439F" w:rsidRPr="007C53E5" w:rsidRDefault="000A439F" w:rsidP="007C53E5">
            <w:pPr>
              <w:pStyle w:val="Default"/>
              <w:rPr>
                <w:sz w:val="20"/>
              </w:rPr>
            </w:pPr>
          </w:p>
          <w:p w:rsidR="000A439F" w:rsidRPr="007C53E5" w:rsidRDefault="000A439F" w:rsidP="007C53E5">
            <w:pPr>
              <w:pStyle w:val="Default"/>
              <w:rPr>
                <w:b/>
                <w:sz w:val="20"/>
              </w:rPr>
            </w:pPr>
            <w:r w:rsidRPr="007C53E5">
              <w:rPr>
                <w:b/>
                <w:sz w:val="20"/>
              </w:rPr>
              <w:t>Банковские реквизиты для полного расчета между Клиентами</w:t>
            </w:r>
          </w:p>
          <w:p w:rsidR="000A439F" w:rsidRPr="007C53E5" w:rsidRDefault="000A439F" w:rsidP="007C53E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 w:rsidRPr="007C53E5">
              <w:rPr>
                <w:sz w:val="20"/>
              </w:rPr>
              <w:t xml:space="preserve">АО «Народный Банк Казахстана» в </w:t>
            </w:r>
          </w:p>
          <w:p w:rsidR="000A439F" w:rsidRPr="007C53E5" w:rsidRDefault="000A439F" w:rsidP="007C53E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 w:rsidRPr="007C53E5">
              <w:rPr>
                <w:sz w:val="20"/>
              </w:rPr>
              <w:t>г. Астана</w:t>
            </w:r>
          </w:p>
          <w:p w:rsidR="000A439F" w:rsidRPr="007C53E5" w:rsidRDefault="000A439F" w:rsidP="007C53E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  <w:p w:rsidR="000A439F" w:rsidRPr="007C53E5" w:rsidRDefault="000A439F" w:rsidP="007C53E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 w:rsidRPr="007C53E5">
              <w:rPr>
                <w:sz w:val="20"/>
              </w:rPr>
              <w:t xml:space="preserve">БИК </w:t>
            </w:r>
            <w:r w:rsidRPr="007C53E5">
              <w:rPr>
                <w:sz w:val="20"/>
                <w:lang w:val="en-US"/>
              </w:rPr>
              <w:t>HSBKKZKX</w:t>
            </w:r>
          </w:p>
          <w:p w:rsidR="000A439F" w:rsidRPr="000A439F" w:rsidRDefault="000A439F" w:rsidP="007C53E5">
            <w:pPr>
              <w:pStyle w:val="Default"/>
              <w:jc w:val="both"/>
              <w:rPr>
                <w:sz w:val="20"/>
              </w:rPr>
            </w:pPr>
            <w:r w:rsidRPr="007C53E5">
              <w:rPr>
                <w:sz w:val="20"/>
              </w:rPr>
              <w:t>ИИК</w:t>
            </w:r>
            <w:r w:rsidRPr="000A439F">
              <w:rPr>
                <w:sz w:val="20"/>
              </w:rPr>
              <w:t xml:space="preserve"> </w:t>
            </w:r>
            <w:r w:rsidRPr="007C53E5">
              <w:rPr>
                <w:b/>
                <w:sz w:val="20"/>
                <w:lang w:val="en-US"/>
              </w:rPr>
              <w:t>KZ</w:t>
            </w:r>
            <w:r w:rsidRPr="000A439F">
              <w:rPr>
                <w:b/>
                <w:sz w:val="20"/>
              </w:rPr>
              <w:t xml:space="preserve"> 13601</w:t>
            </w:r>
            <w:r w:rsidRPr="007C53E5">
              <w:rPr>
                <w:b/>
                <w:sz w:val="20"/>
                <w:lang w:val="en-US"/>
              </w:rPr>
              <w:t>A</w:t>
            </w:r>
            <w:r w:rsidRPr="000A439F">
              <w:rPr>
                <w:b/>
                <w:sz w:val="20"/>
              </w:rPr>
              <w:t xml:space="preserve">871066272151 </w:t>
            </w:r>
            <w:r w:rsidRPr="000A439F">
              <w:rPr>
                <w:sz w:val="20"/>
              </w:rPr>
              <w:t>(</w:t>
            </w:r>
            <w:r w:rsidRPr="007C53E5">
              <w:rPr>
                <w:sz w:val="20"/>
                <w:lang w:val="en-US"/>
              </w:rPr>
              <w:t>KZT</w:t>
            </w:r>
            <w:r w:rsidRPr="000A439F">
              <w:rPr>
                <w:sz w:val="20"/>
              </w:rPr>
              <w:t>)</w:t>
            </w:r>
          </w:p>
          <w:p w:rsidR="000A439F" w:rsidRPr="007C53E5" w:rsidRDefault="000A439F" w:rsidP="007C53E5">
            <w:pPr>
              <w:pStyle w:val="Default"/>
              <w:jc w:val="both"/>
              <w:rPr>
                <w:b/>
                <w:sz w:val="20"/>
                <w:lang w:val="en-US"/>
              </w:rPr>
            </w:pPr>
            <w:r w:rsidRPr="003D517F">
              <w:rPr>
                <w:b/>
                <w:sz w:val="20"/>
              </w:rPr>
              <w:t>КНП</w:t>
            </w:r>
            <w:r>
              <w:rPr>
                <w:b/>
                <w:sz w:val="20"/>
                <w:lang w:val="en-US"/>
              </w:rPr>
              <w:t xml:space="preserve"> 1</w:t>
            </w:r>
            <w:r w:rsidRPr="007C53E5">
              <w:rPr>
                <w:b/>
                <w:sz w:val="20"/>
                <w:lang w:val="en-US"/>
              </w:rPr>
              <w:t>82</w:t>
            </w:r>
          </w:p>
          <w:p w:rsidR="000A439F" w:rsidRPr="007C53E5" w:rsidRDefault="000A439F" w:rsidP="007C53E5">
            <w:pPr>
              <w:pStyle w:val="Default"/>
              <w:rPr>
                <w:sz w:val="20"/>
                <w:lang w:val="en-US"/>
              </w:rPr>
            </w:pPr>
          </w:p>
          <w:p w:rsidR="000A439F" w:rsidRPr="007C53E5" w:rsidRDefault="000A439F" w:rsidP="007C53E5">
            <w:pPr>
              <w:pStyle w:val="Default"/>
              <w:rPr>
                <w:sz w:val="20"/>
                <w:lang w:val="en-US"/>
              </w:rPr>
            </w:pPr>
            <w:r w:rsidRPr="007C53E5">
              <w:rPr>
                <w:b/>
                <w:sz w:val="20"/>
                <w:lang w:val="en-US"/>
              </w:rPr>
              <w:t xml:space="preserve">E-mail: </w:t>
            </w:r>
            <w:r w:rsidRPr="007C53E5">
              <w:rPr>
                <w:sz w:val="20"/>
                <w:lang w:val="en-US"/>
              </w:rPr>
              <w:t>info@kek.kz</w:t>
            </w:r>
          </w:p>
          <w:p w:rsidR="000A439F" w:rsidRPr="007C53E5" w:rsidRDefault="000A439F" w:rsidP="007C53E5">
            <w:pPr>
              <w:spacing w:after="0" w:line="240" w:lineRule="auto"/>
              <w:rPr>
                <w:sz w:val="20"/>
                <w:lang w:val="en-US"/>
              </w:rPr>
            </w:pPr>
            <w:proofErr w:type="spellStart"/>
            <w:r w:rsidRPr="007C53E5">
              <w:rPr>
                <w:b/>
                <w:sz w:val="20"/>
                <w:lang w:val="en-US"/>
              </w:rPr>
              <w:t>Телефон</w:t>
            </w:r>
            <w:proofErr w:type="spellEnd"/>
            <w:r w:rsidRPr="007C53E5">
              <w:rPr>
                <w:sz w:val="20"/>
                <w:lang w:val="en-US"/>
              </w:rPr>
              <w:t xml:space="preserve">: </w:t>
            </w:r>
          </w:p>
          <w:p w:rsidR="000A439F" w:rsidRPr="007C53E5" w:rsidRDefault="000A439F" w:rsidP="007C53E5">
            <w:pPr>
              <w:spacing w:after="0" w:line="240" w:lineRule="auto"/>
              <w:rPr>
                <w:sz w:val="20"/>
                <w:lang w:val="en-US"/>
              </w:rPr>
            </w:pPr>
            <w:r w:rsidRPr="007C53E5">
              <w:rPr>
                <w:sz w:val="20"/>
                <w:lang w:val="en-US"/>
              </w:rPr>
              <w:t>+7 (747) 376 71 21,</w:t>
            </w:r>
          </w:p>
          <w:p w:rsidR="000A439F" w:rsidRPr="007C53E5" w:rsidRDefault="000A439F" w:rsidP="007C53E5">
            <w:pPr>
              <w:pStyle w:val="Default"/>
              <w:rPr>
                <w:sz w:val="20"/>
                <w:lang w:val="en-US"/>
              </w:rPr>
            </w:pPr>
            <w:r w:rsidRPr="007C53E5">
              <w:rPr>
                <w:sz w:val="20"/>
                <w:lang w:val="en-US"/>
              </w:rPr>
              <w:t>+7 (747) 376 71 41</w:t>
            </w:r>
          </w:p>
          <w:p w:rsidR="000A439F" w:rsidRPr="007C53E5" w:rsidRDefault="000A439F" w:rsidP="007C53E5">
            <w:pPr>
              <w:pStyle w:val="Default"/>
              <w:rPr>
                <w:sz w:val="20"/>
                <w:lang w:val="en-US"/>
              </w:rPr>
            </w:pPr>
            <w:r w:rsidRPr="007C53E5">
              <w:rPr>
                <w:sz w:val="20"/>
                <w:lang w:val="en-US"/>
              </w:rPr>
              <w:t>+7 (747) 915 05 04</w:t>
            </w:r>
          </w:p>
          <w:p w:rsidR="000A439F" w:rsidRPr="007C53E5" w:rsidRDefault="000A439F" w:rsidP="007C53E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sz w:val="20"/>
                <w:lang w:val="en-US"/>
              </w:rPr>
            </w:pPr>
          </w:p>
        </w:tc>
      </w:tr>
      <w:tr w:rsidR="000A439F" w:rsidRPr="00C9568F" w:rsidTr="007C53E5">
        <w:trPr>
          <w:trHeight w:val="1003"/>
          <w:jc w:val="center"/>
        </w:trPr>
        <w:tc>
          <w:tcPr>
            <w:tcW w:w="2547" w:type="dxa"/>
          </w:tcPr>
          <w:p w:rsidR="000A439F" w:rsidRPr="007C53E5" w:rsidRDefault="000A439F" w:rsidP="007C53E5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 w:val="20"/>
                <w:lang w:val="en-US"/>
              </w:rPr>
            </w:pPr>
          </w:p>
          <w:p w:rsidR="000A439F" w:rsidRPr="007C53E5" w:rsidRDefault="000A439F" w:rsidP="007C53E5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 w:val="20"/>
                <w:lang w:val="en-US"/>
              </w:rPr>
            </w:pPr>
          </w:p>
          <w:p w:rsidR="000A439F" w:rsidRPr="007C53E5" w:rsidRDefault="000A439F" w:rsidP="007C53E5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</w:rPr>
            </w:pPr>
            <w:r w:rsidRPr="007C53E5">
              <w:rPr>
                <w:b/>
                <w:color w:val="auto"/>
                <w:sz w:val="20"/>
              </w:rPr>
              <w:t>/_________________/</w:t>
            </w:r>
          </w:p>
          <w:p w:rsidR="000A439F" w:rsidRPr="007C53E5" w:rsidRDefault="000A439F" w:rsidP="007C53E5">
            <w:pPr>
              <w:suppressAutoHyphens/>
              <w:spacing w:after="0" w:line="240" w:lineRule="auto"/>
              <w:ind w:left="0" w:firstLine="0"/>
              <w:jc w:val="center"/>
              <w:rPr>
                <w:color w:val="auto"/>
                <w:sz w:val="20"/>
              </w:rPr>
            </w:pPr>
            <w:r w:rsidRPr="007C53E5">
              <w:rPr>
                <w:color w:val="auto"/>
                <w:sz w:val="20"/>
              </w:rPr>
              <w:t>М.П.</w:t>
            </w:r>
          </w:p>
        </w:tc>
        <w:tc>
          <w:tcPr>
            <w:tcW w:w="3118" w:type="dxa"/>
          </w:tcPr>
          <w:p w:rsidR="000A439F" w:rsidRPr="007C53E5" w:rsidRDefault="000A439F" w:rsidP="007C53E5">
            <w:pPr>
              <w:suppressAutoHyphens/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</w:rPr>
            </w:pPr>
          </w:p>
          <w:p w:rsidR="000A439F" w:rsidRPr="007C53E5" w:rsidRDefault="000A439F" w:rsidP="007C53E5">
            <w:pPr>
              <w:suppressAutoHyphens/>
              <w:spacing w:after="0" w:line="240" w:lineRule="auto"/>
              <w:ind w:left="0" w:firstLine="0"/>
              <w:jc w:val="left"/>
              <w:rPr>
                <w:b/>
                <w:color w:val="auto"/>
                <w:sz w:val="20"/>
              </w:rPr>
            </w:pPr>
          </w:p>
          <w:p w:rsidR="000A439F" w:rsidRPr="007C53E5" w:rsidRDefault="000A439F" w:rsidP="007C53E5">
            <w:pPr>
              <w:suppressAutoHyphens/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</w:rPr>
            </w:pPr>
            <w:r w:rsidRPr="007C53E5">
              <w:rPr>
                <w:b/>
                <w:color w:val="auto"/>
                <w:sz w:val="20"/>
              </w:rPr>
              <w:t>/_________________/</w:t>
            </w:r>
          </w:p>
          <w:p w:rsidR="000A439F" w:rsidRPr="007C53E5" w:rsidRDefault="000A439F" w:rsidP="007C53E5">
            <w:pPr>
              <w:suppressAutoHyphens/>
              <w:spacing w:after="0" w:line="240" w:lineRule="auto"/>
              <w:ind w:left="0" w:firstLine="0"/>
              <w:jc w:val="center"/>
              <w:rPr>
                <w:color w:val="auto"/>
                <w:sz w:val="20"/>
              </w:rPr>
            </w:pPr>
            <w:r w:rsidRPr="007C53E5">
              <w:rPr>
                <w:color w:val="auto"/>
                <w:sz w:val="20"/>
              </w:rPr>
              <w:t>М.П.</w:t>
            </w:r>
          </w:p>
        </w:tc>
        <w:tc>
          <w:tcPr>
            <w:tcW w:w="3852" w:type="dxa"/>
          </w:tcPr>
          <w:p w:rsidR="000A439F" w:rsidRPr="000A439F" w:rsidRDefault="000A439F" w:rsidP="007C53E5">
            <w:pPr>
              <w:suppressAutoHyphens/>
              <w:spacing w:after="0" w:line="240" w:lineRule="auto"/>
              <w:ind w:left="0" w:firstLine="0"/>
              <w:jc w:val="center"/>
              <w:rPr>
                <w:b/>
                <w:color w:val="auto"/>
                <w:sz w:val="22"/>
                <w:szCs w:val="22"/>
              </w:rPr>
            </w:pPr>
            <w:r w:rsidRPr="000A439F">
              <w:rPr>
                <w:b/>
                <w:color w:val="auto"/>
                <w:sz w:val="22"/>
                <w:szCs w:val="22"/>
              </w:rPr>
              <w:t>Директор</w:t>
            </w:r>
          </w:p>
          <w:p w:rsidR="000A439F" w:rsidRPr="000A439F" w:rsidRDefault="000A439F" w:rsidP="007C53E5">
            <w:pPr>
              <w:spacing w:after="0" w:line="240" w:lineRule="auto"/>
              <w:ind w:left="0" w:firstLine="0"/>
              <w:jc w:val="center"/>
              <w:rPr>
                <w:rStyle w:val="a3"/>
                <w:b/>
                <w:i w:val="0"/>
                <w:sz w:val="22"/>
                <w:szCs w:val="22"/>
              </w:rPr>
            </w:pPr>
            <w:proofErr w:type="spellStart"/>
            <w:r w:rsidRPr="000A439F">
              <w:rPr>
                <w:rStyle w:val="a3"/>
                <w:b/>
                <w:sz w:val="22"/>
                <w:szCs w:val="22"/>
              </w:rPr>
              <w:t>Асаинова</w:t>
            </w:r>
            <w:proofErr w:type="spellEnd"/>
            <w:r w:rsidRPr="000A439F">
              <w:rPr>
                <w:rStyle w:val="a3"/>
                <w:b/>
                <w:sz w:val="22"/>
                <w:szCs w:val="22"/>
              </w:rPr>
              <w:t xml:space="preserve"> А.Е.</w:t>
            </w:r>
          </w:p>
          <w:p w:rsidR="000A439F" w:rsidRPr="007C53E5" w:rsidRDefault="000A439F" w:rsidP="007C53E5">
            <w:pPr>
              <w:suppressAutoHyphens/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</w:rPr>
            </w:pPr>
          </w:p>
          <w:p w:rsidR="000A439F" w:rsidRPr="007C53E5" w:rsidRDefault="000A439F" w:rsidP="007C53E5">
            <w:pPr>
              <w:suppressAutoHyphens/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</w:rPr>
            </w:pPr>
            <w:r w:rsidRPr="007C53E5">
              <w:rPr>
                <w:b/>
                <w:color w:val="auto"/>
                <w:sz w:val="20"/>
              </w:rPr>
              <w:t>/___________________/</w:t>
            </w:r>
          </w:p>
          <w:p w:rsidR="000A439F" w:rsidRPr="007C53E5" w:rsidRDefault="000A439F" w:rsidP="007C53E5">
            <w:pPr>
              <w:suppressAutoHyphens/>
              <w:spacing w:after="0" w:line="240" w:lineRule="auto"/>
              <w:ind w:left="0" w:firstLine="0"/>
              <w:jc w:val="center"/>
              <w:rPr>
                <w:color w:val="auto"/>
                <w:sz w:val="20"/>
              </w:rPr>
            </w:pPr>
            <w:r w:rsidRPr="007C53E5">
              <w:rPr>
                <w:color w:val="auto"/>
                <w:sz w:val="20"/>
              </w:rPr>
              <w:t>М.П.</w:t>
            </w:r>
          </w:p>
          <w:p w:rsidR="000A439F" w:rsidRPr="007C53E5" w:rsidRDefault="000A439F" w:rsidP="007C53E5">
            <w:pPr>
              <w:suppressAutoHyphens/>
              <w:spacing w:after="0" w:line="240" w:lineRule="auto"/>
              <w:ind w:left="0" w:firstLine="0"/>
              <w:jc w:val="center"/>
              <w:rPr>
                <w:color w:val="auto"/>
                <w:sz w:val="20"/>
              </w:rPr>
            </w:pPr>
          </w:p>
        </w:tc>
      </w:tr>
    </w:tbl>
    <w:p w:rsidR="000A439F" w:rsidRPr="00C9568F" w:rsidRDefault="000A439F" w:rsidP="000A439F">
      <w:pPr>
        <w:suppressAutoHyphens/>
        <w:spacing w:after="0" w:line="240" w:lineRule="auto"/>
        <w:ind w:left="0" w:firstLine="0"/>
        <w:jc w:val="left"/>
        <w:rPr>
          <w:b/>
          <w:color w:val="auto"/>
          <w:sz w:val="20"/>
          <w:szCs w:val="20"/>
          <w:lang w:eastAsia="ar-SA"/>
        </w:rPr>
      </w:pPr>
    </w:p>
    <w:p w:rsidR="000A439F" w:rsidRPr="007C53E5" w:rsidRDefault="000A439F" w:rsidP="000A439F">
      <w:pPr>
        <w:spacing w:after="0" w:line="240" w:lineRule="auto"/>
        <w:ind w:left="0" w:firstLine="0"/>
        <w:jc w:val="center"/>
        <w:rPr>
          <w:color w:val="auto"/>
          <w:u w:val="single"/>
        </w:rPr>
      </w:pPr>
      <w:r w:rsidRPr="00C9568F">
        <w:rPr>
          <w:b/>
          <w:color w:val="auto"/>
          <w:sz w:val="20"/>
          <w:szCs w:val="20"/>
          <w:lang w:eastAsia="ar-SA"/>
        </w:rPr>
        <w:br w:type="page"/>
      </w:r>
      <w:r w:rsidRPr="00031D46">
        <w:rPr>
          <w:color w:val="auto"/>
          <w:u w:val="single"/>
        </w:rPr>
        <w:lastRenderedPageBreak/>
        <w:t>Приложения для образца, не обязательно заполнять при заключении Договора:</w:t>
      </w:r>
    </w:p>
    <w:p w:rsidR="000A439F" w:rsidRPr="007C53E5" w:rsidRDefault="000A439F" w:rsidP="000A439F">
      <w:pPr>
        <w:suppressAutoHyphens/>
        <w:spacing w:after="0" w:line="240" w:lineRule="auto"/>
        <w:ind w:left="0" w:firstLine="0"/>
        <w:jc w:val="right"/>
        <w:rPr>
          <w:b/>
          <w:i/>
          <w:color w:val="auto"/>
          <w:sz w:val="20"/>
        </w:rPr>
      </w:pPr>
    </w:p>
    <w:p w:rsidR="000A439F" w:rsidRDefault="000A439F" w:rsidP="000A439F">
      <w:pPr>
        <w:suppressAutoHyphens/>
        <w:spacing w:after="0" w:line="240" w:lineRule="auto"/>
        <w:ind w:left="0" w:firstLine="0"/>
        <w:jc w:val="right"/>
        <w:rPr>
          <w:b/>
          <w:i/>
          <w:color w:val="auto"/>
          <w:sz w:val="20"/>
          <w:szCs w:val="20"/>
        </w:rPr>
      </w:pPr>
    </w:p>
    <w:p w:rsidR="000A439F" w:rsidRPr="00031D46" w:rsidRDefault="000A439F" w:rsidP="000A439F">
      <w:pPr>
        <w:suppressAutoHyphens/>
        <w:spacing w:after="0" w:line="240" w:lineRule="auto"/>
        <w:ind w:left="0" w:firstLine="0"/>
        <w:jc w:val="right"/>
        <w:rPr>
          <w:b/>
          <w:i/>
          <w:color w:val="auto"/>
          <w:sz w:val="20"/>
          <w:szCs w:val="20"/>
        </w:rPr>
      </w:pPr>
      <w:r w:rsidRPr="00031D46">
        <w:rPr>
          <w:b/>
          <w:i/>
          <w:color w:val="auto"/>
          <w:sz w:val="20"/>
          <w:szCs w:val="20"/>
        </w:rPr>
        <w:t>Приложение 1 к Договору</w:t>
      </w:r>
    </w:p>
    <w:p w:rsidR="000A439F" w:rsidRPr="00031D46" w:rsidRDefault="000A439F" w:rsidP="000A439F">
      <w:pPr>
        <w:suppressAutoHyphens/>
        <w:spacing w:after="0" w:line="240" w:lineRule="auto"/>
        <w:ind w:left="0" w:firstLine="0"/>
        <w:rPr>
          <w:color w:val="auto"/>
          <w:sz w:val="20"/>
          <w:szCs w:val="20"/>
        </w:rPr>
      </w:pPr>
    </w:p>
    <w:p w:rsidR="000A439F" w:rsidRPr="00031D46" w:rsidRDefault="000A439F" w:rsidP="000A439F">
      <w:pPr>
        <w:suppressAutoHyphens/>
        <w:spacing w:after="0" w:line="240" w:lineRule="auto"/>
        <w:ind w:left="0" w:firstLine="708"/>
        <w:rPr>
          <w:i/>
          <w:color w:val="auto"/>
          <w:sz w:val="20"/>
          <w:szCs w:val="20"/>
        </w:rPr>
      </w:pPr>
      <w:r w:rsidRPr="00031D46">
        <w:rPr>
          <w:i/>
          <w:color w:val="auto"/>
          <w:sz w:val="20"/>
          <w:szCs w:val="20"/>
        </w:rPr>
        <w:t>Назначение платежа в Платежном поручении:</w:t>
      </w:r>
    </w:p>
    <w:p w:rsidR="000A439F" w:rsidRPr="00031D46" w:rsidRDefault="000A439F" w:rsidP="000A439F">
      <w:pPr>
        <w:suppressAutoHyphens/>
        <w:spacing w:after="0" w:line="240" w:lineRule="auto"/>
        <w:ind w:left="0" w:firstLine="0"/>
        <w:rPr>
          <w:color w:val="auto"/>
          <w:sz w:val="20"/>
          <w:szCs w:val="20"/>
        </w:rPr>
      </w:pPr>
    </w:p>
    <w:p w:rsidR="000A439F" w:rsidRPr="00031D46" w:rsidRDefault="000A439F" w:rsidP="000A439F">
      <w:pPr>
        <w:suppressAutoHyphens/>
        <w:spacing w:after="0" w:line="240" w:lineRule="auto"/>
        <w:ind w:left="0" w:firstLine="708"/>
        <w:rPr>
          <w:color w:val="auto"/>
          <w:sz w:val="20"/>
          <w:szCs w:val="20"/>
        </w:rPr>
      </w:pPr>
      <w:r w:rsidRPr="00031D46">
        <w:rPr>
          <w:color w:val="auto"/>
          <w:sz w:val="20"/>
          <w:szCs w:val="20"/>
        </w:rPr>
        <w:t xml:space="preserve">Обеспечение для участия в аукционе № </w:t>
      </w:r>
      <w:r w:rsidRPr="00031D46">
        <w:rPr>
          <w:color w:val="auto"/>
          <w:sz w:val="20"/>
          <w:szCs w:val="20"/>
          <w:lang w:val="en-US"/>
        </w:rPr>
        <w:t>T</w:t>
      </w:r>
      <w:r w:rsidRPr="00031D46">
        <w:rPr>
          <w:color w:val="auto"/>
          <w:sz w:val="20"/>
          <w:szCs w:val="20"/>
        </w:rPr>
        <w:t>-________ согласно договору №____- КЦ от __.__.202_ г.</w:t>
      </w:r>
    </w:p>
    <w:p w:rsidR="000A439F" w:rsidRPr="00031D46" w:rsidRDefault="000A439F" w:rsidP="000A439F">
      <w:pPr>
        <w:suppressAutoHyphens/>
        <w:spacing w:after="0" w:line="240" w:lineRule="auto"/>
        <w:ind w:left="0" w:firstLine="0"/>
        <w:rPr>
          <w:color w:val="auto"/>
          <w:sz w:val="20"/>
          <w:szCs w:val="20"/>
        </w:rPr>
      </w:pPr>
    </w:p>
    <w:p w:rsidR="000A439F" w:rsidRPr="00031D46" w:rsidRDefault="000A439F" w:rsidP="000A439F">
      <w:pPr>
        <w:suppressAutoHyphens/>
        <w:spacing w:after="0" w:line="240" w:lineRule="auto"/>
        <w:ind w:left="0" w:firstLine="0"/>
        <w:jc w:val="center"/>
        <w:rPr>
          <w:color w:val="auto"/>
          <w:sz w:val="20"/>
          <w:szCs w:val="20"/>
        </w:rPr>
      </w:pPr>
    </w:p>
    <w:p w:rsidR="000A439F" w:rsidRPr="00031D46" w:rsidRDefault="000A439F" w:rsidP="000A439F">
      <w:pPr>
        <w:suppressAutoHyphens/>
        <w:spacing w:after="0" w:line="240" w:lineRule="auto"/>
        <w:ind w:left="0" w:firstLine="0"/>
        <w:jc w:val="center"/>
        <w:rPr>
          <w:color w:val="auto"/>
          <w:sz w:val="20"/>
          <w:szCs w:val="20"/>
        </w:rPr>
      </w:pPr>
      <w:r w:rsidRPr="00031D46">
        <w:rPr>
          <w:color w:val="auto"/>
          <w:sz w:val="20"/>
          <w:szCs w:val="20"/>
        </w:rPr>
        <w:t>_______________</w:t>
      </w:r>
    </w:p>
    <w:p w:rsidR="000A439F" w:rsidRPr="00031D46" w:rsidRDefault="000A439F" w:rsidP="000A439F">
      <w:pPr>
        <w:suppressAutoHyphens/>
        <w:spacing w:after="0" w:line="240" w:lineRule="auto"/>
        <w:ind w:left="0" w:firstLine="0"/>
        <w:jc w:val="center"/>
        <w:rPr>
          <w:color w:val="auto"/>
          <w:sz w:val="20"/>
          <w:szCs w:val="20"/>
        </w:rPr>
      </w:pPr>
    </w:p>
    <w:p w:rsidR="000A439F" w:rsidRPr="00031D46" w:rsidRDefault="000A439F" w:rsidP="000A439F">
      <w:pPr>
        <w:suppressAutoHyphens/>
        <w:spacing w:after="0" w:line="240" w:lineRule="auto"/>
        <w:ind w:left="0" w:firstLine="0"/>
        <w:jc w:val="right"/>
        <w:rPr>
          <w:b/>
          <w:i/>
          <w:color w:val="auto"/>
          <w:sz w:val="20"/>
          <w:szCs w:val="20"/>
        </w:rPr>
      </w:pPr>
      <w:r w:rsidRPr="00031D46">
        <w:rPr>
          <w:b/>
          <w:i/>
          <w:color w:val="auto"/>
          <w:sz w:val="20"/>
          <w:szCs w:val="20"/>
        </w:rPr>
        <w:t>Приложение 2 к Договору</w:t>
      </w:r>
    </w:p>
    <w:p w:rsidR="000A439F" w:rsidRPr="00031D46" w:rsidRDefault="000A439F" w:rsidP="000A439F">
      <w:pPr>
        <w:suppressAutoHyphens/>
        <w:spacing w:after="0" w:line="240" w:lineRule="auto"/>
        <w:ind w:left="0" w:firstLine="0"/>
        <w:rPr>
          <w:color w:val="auto"/>
          <w:sz w:val="20"/>
          <w:szCs w:val="20"/>
        </w:rPr>
      </w:pPr>
    </w:p>
    <w:p w:rsidR="000A439F" w:rsidRPr="00031D46" w:rsidRDefault="000A439F" w:rsidP="000A439F">
      <w:pPr>
        <w:suppressAutoHyphens/>
        <w:spacing w:after="0" w:line="240" w:lineRule="auto"/>
        <w:ind w:left="0" w:firstLine="0"/>
        <w:jc w:val="right"/>
        <w:rPr>
          <w:b/>
          <w:color w:val="auto"/>
          <w:sz w:val="20"/>
          <w:szCs w:val="20"/>
        </w:rPr>
      </w:pPr>
      <w:r w:rsidRPr="00031D46">
        <w:rPr>
          <w:b/>
          <w:color w:val="auto"/>
          <w:sz w:val="20"/>
          <w:szCs w:val="20"/>
        </w:rPr>
        <w:t>Директору</w:t>
      </w:r>
    </w:p>
    <w:p w:rsidR="000A439F" w:rsidRPr="00031D46" w:rsidRDefault="000A439F" w:rsidP="000A439F">
      <w:pPr>
        <w:suppressAutoHyphens/>
        <w:spacing w:after="0" w:line="240" w:lineRule="auto"/>
        <w:ind w:left="0" w:firstLine="0"/>
        <w:jc w:val="right"/>
        <w:rPr>
          <w:b/>
          <w:color w:val="auto"/>
          <w:sz w:val="20"/>
          <w:szCs w:val="20"/>
        </w:rPr>
      </w:pPr>
      <w:r w:rsidRPr="00031D46">
        <w:rPr>
          <w:b/>
          <w:color w:val="auto"/>
          <w:sz w:val="20"/>
          <w:szCs w:val="20"/>
        </w:rPr>
        <w:t>ТОО «</w:t>
      </w:r>
      <w:proofErr w:type="spellStart"/>
      <w:r w:rsidRPr="00031D46">
        <w:rPr>
          <w:b/>
          <w:color w:val="auto"/>
          <w:sz w:val="20"/>
          <w:szCs w:val="20"/>
        </w:rPr>
        <w:t>Казэнерджи</w:t>
      </w:r>
      <w:proofErr w:type="spellEnd"/>
      <w:r w:rsidRPr="00031D46">
        <w:rPr>
          <w:b/>
          <w:color w:val="auto"/>
          <w:sz w:val="20"/>
          <w:szCs w:val="20"/>
        </w:rPr>
        <w:t xml:space="preserve"> </w:t>
      </w:r>
      <w:proofErr w:type="spellStart"/>
      <w:r w:rsidRPr="00031D46">
        <w:rPr>
          <w:b/>
          <w:color w:val="auto"/>
          <w:sz w:val="20"/>
          <w:szCs w:val="20"/>
        </w:rPr>
        <w:t>консалт</w:t>
      </w:r>
      <w:proofErr w:type="spellEnd"/>
      <w:r w:rsidRPr="00031D46">
        <w:rPr>
          <w:b/>
          <w:color w:val="auto"/>
          <w:sz w:val="20"/>
          <w:szCs w:val="20"/>
        </w:rPr>
        <w:t>»</w:t>
      </w:r>
    </w:p>
    <w:p w:rsidR="000A439F" w:rsidRPr="00031D46" w:rsidRDefault="000A439F" w:rsidP="000A439F">
      <w:pPr>
        <w:suppressAutoHyphens/>
        <w:spacing w:after="0" w:line="240" w:lineRule="auto"/>
        <w:ind w:left="0" w:firstLine="0"/>
        <w:jc w:val="right"/>
        <w:rPr>
          <w:b/>
          <w:color w:val="auto"/>
          <w:sz w:val="20"/>
          <w:szCs w:val="20"/>
        </w:rPr>
      </w:pPr>
      <w:r w:rsidRPr="00031D46">
        <w:rPr>
          <w:b/>
          <w:color w:val="auto"/>
          <w:sz w:val="20"/>
          <w:szCs w:val="20"/>
        </w:rPr>
        <w:t>________________.</w:t>
      </w:r>
    </w:p>
    <w:p w:rsidR="000A439F" w:rsidRPr="00031D46" w:rsidRDefault="000A439F" w:rsidP="000A439F">
      <w:pPr>
        <w:suppressAutoHyphens/>
        <w:spacing w:after="0" w:line="240" w:lineRule="auto"/>
        <w:ind w:left="0" w:firstLine="0"/>
        <w:jc w:val="right"/>
        <w:rPr>
          <w:b/>
          <w:color w:val="auto"/>
          <w:sz w:val="20"/>
          <w:szCs w:val="20"/>
        </w:rPr>
      </w:pPr>
    </w:p>
    <w:p w:rsidR="000A439F" w:rsidRPr="00031D46" w:rsidRDefault="000A439F" w:rsidP="000A439F">
      <w:pPr>
        <w:suppressAutoHyphens/>
        <w:spacing w:after="0" w:line="240" w:lineRule="auto"/>
        <w:ind w:left="0" w:firstLine="0"/>
        <w:rPr>
          <w:color w:val="auto"/>
          <w:sz w:val="20"/>
          <w:szCs w:val="20"/>
        </w:rPr>
      </w:pPr>
    </w:p>
    <w:p w:rsidR="000A439F" w:rsidRPr="00031D46" w:rsidRDefault="000A439F" w:rsidP="000A439F">
      <w:pPr>
        <w:suppressAutoHyphens/>
        <w:spacing w:after="0" w:line="240" w:lineRule="auto"/>
        <w:ind w:left="0" w:firstLine="0"/>
        <w:jc w:val="center"/>
        <w:rPr>
          <w:b/>
          <w:color w:val="auto"/>
          <w:sz w:val="20"/>
          <w:szCs w:val="20"/>
        </w:rPr>
      </w:pPr>
      <w:r w:rsidRPr="00031D46">
        <w:rPr>
          <w:b/>
          <w:color w:val="auto"/>
          <w:sz w:val="20"/>
          <w:szCs w:val="20"/>
        </w:rPr>
        <w:t>Письмо по возврату обеспечения участника торгов</w:t>
      </w:r>
    </w:p>
    <w:p w:rsidR="000A439F" w:rsidRPr="00031D46" w:rsidRDefault="000A439F" w:rsidP="000A439F">
      <w:pPr>
        <w:suppressAutoHyphens/>
        <w:spacing w:after="0" w:line="240" w:lineRule="auto"/>
        <w:ind w:left="0" w:firstLine="0"/>
        <w:rPr>
          <w:color w:val="auto"/>
          <w:sz w:val="20"/>
          <w:szCs w:val="20"/>
        </w:rPr>
      </w:pPr>
    </w:p>
    <w:p w:rsidR="000A439F" w:rsidRPr="00031D46" w:rsidRDefault="000A439F" w:rsidP="000A439F">
      <w:pPr>
        <w:suppressAutoHyphens/>
        <w:spacing w:after="0" w:line="240" w:lineRule="auto"/>
        <w:ind w:left="0" w:firstLine="0"/>
        <w:jc w:val="center"/>
        <w:rPr>
          <w:color w:val="auto"/>
          <w:sz w:val="20"/>
          <w:szCs w:val="20"/>
        </w:rPr>
      </w:pPr>
      <w:r w:rsidRPr="00031D46">
        <w:rPr>
          <w:color w:val="auto"/>
          <w:sz w:val="20"/>
          <w:szCs w:val="20"/>
        </w:rPr>
        <w:t>Уважаемый/</w:t>
      </w:r>
      <w:proofErr w:type="spellStart"/>
      <w:r w:rsidRPr="00031D46">
        <w:rPr>
          <w:color w:val="auto"/>
          <w:sz w:val="20"/>
          <w:szCs w:val="20"/>
        </w:rPr>
        <w:t>ая</w:t>
      </w:r>
      <w:proofErr w:type="spellEnd"/>
      <w:r w:rsidRPr="00031D46">
        <w:rPr>
          <w:color w:val="auto"/>
          <w:sz w:val="20"/>
          <w:szCs w:val="20"/>
        </w:rPr>
        <w:t xml:space="preserve"> ______________!</w:t>
      </w:r>
    </w:p>
    <w:p w:rsidR="000A439F" w:rsidRPr="00031D46" w:rsidRDefault="000A439F" w:rsidP="000A439F">
      <w:pPr>
        <w:suppressAutoHyphens/>
        <w:spacing w:after="0" w:line="240" w:lineRule="auto"/>
        <w:ind w:left="0" w:firstLine="0"/>
        <w:rPr>
          <w:color w:val="auto"/>
          <w:sz w:val="20"/>
          <w:szCs w:val="20"/>
        </w:rPr>
      </w:pPr>
    </w:p>
    <w:p w:rsidR="000A439F" w:rsidRPr="00031D46" w:rsidRDefault="000A439F" w:rsidP="000A439F">
      <w:pPr>
        <w:suppressAutoHyphens/>
        <w:spacing w:after="0" w:line="240" w:lineRule="auto"/>
        <w:ind w:left="0" w:firstLine="708"/>
        <w:rPr>
          <w:color w:val="auto"/>
          <w:sz w:val="20"/>
          <w:szCs w:val="20"/>
        </w:rPr>
      </w:pPr>
      <w:r w:rsidRPr="00031D46">
        <w:rPr>
          <w:color w:val="auto"/>
          <w:sz w:val="20"/>
          <w:szCs w:val="20"/>
        </w:rPr>
        <w:t>Настоящим письмом ИП/ТОО/АО/ООО _______________ сообщает о том, что вносило обеспечение по договору о внесении и использовании обеспечения №______- КЦ от __.__.202_ г. № Платежного поручения от ……………….</w:t>
      </w:r>
    </w:p>
    <w:p w:rsidR="000A439F" w:rsidRPr="00031D46" w:rsidRDefault="000A439F" w:rsidP="000A439F">
      <w:pPr>
        <w:suppressAutoHyphens/>
        <w:spacing w:after="0" w:line="240" w:lineRule="auto"/>
        <w:ind w:left="0" w:firstLine="708"/>
        <w:rPr>
          <w:color w:val="auto"/>
          <w:sz w:val="20"/>
          <w:szCs w:val="20"/>
        </w:rPr>
      </w:pPr>
      <w:r w:rsidRPr="00031D46">
        <w:rPr>
          <w:color w:val="auto"/>
          <w:sz w:val="20"/>
          <w:szCs w:val="20"/>
        </w:rPr>
        <w:t>Обслуживающая Брокерская компания ТОО ……………</w:t>
      </w:r>
    </w:p>
    <w:p w:rsidR="000A439F" w:rsidRPr="00031D46" w:rsidRDefault="000A439F" w:rsidP="000A439F">
      <w:pPr>
        <w:suppressAutoHyphens/>
        <w:spacing w:after="0" w:line="240" w:lineRule="auto"/>
        <w:ind w:left="0" w:firstLine="708"/>
        <w:rPr>
          <w:color w:val="auto"/>
          <w:sz w:val="20"/>
          <w:szCs w:val="20"/>
        </w:rPr>
      </w:pPr>
      <w:r w:rsidRPr="00031D46">
        <w:rPr>
          <w:color w:val="auto"/>
          <w:sz w:val="20"/>
          <w:szCs w:val="20"/>
        </w:rPr>
        <w:t>В результате аукциона по лоту №,,,,,,,,,,,,,,,,,,,,,,,,биржевая сделка не заключена.</w:t>
      </w:r>
    </w:p>
    <w:p w:rsidR="000A439F" w:rsidRPr="00031D46" w:rsidRDefault="000A439F" w:rsidP="000A439F">
      <w:pPr>
        <w:suppressAutoHyphens/>
        <w:spacing w:after="0" w:line="240" w:lineRule="auto"/>
        <w:ind w:left="0" w:firstLine="708"/>
        <w:rPr>
          <w:color w:val="auto"/>
          <w:sz w:val="20"/>
          <w:szCs w:val="20"/>
        </w:rPr>
      </w:pPr>
      <w:r w:rsidRPr="00031D46">
        <w:rPr>
          <w:color w:val="auto"/>
          <w:sz w:val="20"/>
          <w:szCs w:val="20"/>
        </w:rPr>
        <w:t>Просим Вас осуществить возврат обеспечения на общую сумму ______________ тенге на наши банковские реквизиты по Договору.</w:t>
      </w:r>
    </w:p>
    <w:p w:rsidR="000A439F" w:rsidRPr="00031D46" w:rsidRDefault="000A439F" w:rsidP="000A439F">
      <w:pPr>
        <w:suppressAutoHyphens/>
        <w:spacing w:after="0" w:line="240" w:lineRule="auto"/>
        <w:ind w:left="0" w:firstLine="708"/>
        <w:rPr>
          <w:color w:val="auto"/>
          <w:sz w:val="20"/>
          <w:szCs w:val="20"/>
        </w:rPr>
      </w:pPr>
    </w:p>
    <w:p w:rsidR="000A439F" w:rsidRPr="00031D46" w:rsidRDefault="000A439F" w:rsidP="000A439F">
      <w:pPr>
        <w:suppressAutoHyphens/>
        <w:spacing w:after="0" w:line="240" w:lineRule="auto"/>
        <w:ind w:left="0" w:firstLine="708"/>
        <w:rPr>
          <w:i/>
          <w:iCs/>
          <w:color w:val="auto"/>
          <w:sz w:val="20"/>
          <w:szCs w:val="20"/>
        </w:rPr>
      </w:pPr>
      <w:r w:rsidRPr="00031D46">
        <w:rPr>
          <w:i/>
          <w:iCs/>
          <w:color w:val="auto"/>
          <w:sz w:val="20"/>
          <w:szCs w:val="20"/>
        </w:rPr>
        <w:t xml:space="preserve">Должность, ФИО, подпись, печать, дата </w:t>
      </w:r>
    </w:p>
    <w:p w:rsidR="000A439F" w:rsidRPr="00031D46" w:rsidRDefault="000A439F" w:rsidP="000A439F">
      <w:pPr>
        <w:suppressAutoHyphens/>
        <w:spacing w:after="0" w:line="240" w:lineRule="auto"/>
        <w:ind w:left="0" w:firstLine="708"/>
        <w:rPr>
          <w:color w:val="auto"/>
          <w:sz w:val="20"/>
          <w:szCs w:val="20"/>
        </w:rPr>
      </w:pPr>
    </w:p>
    <w:p w:rsidR="000A439F" w:rsidRPr="00031D46" w:rsidRDefault="000A439F" w:rsidP="000A439F">
      <w:pPr>
        <w:suppressAutoHyphens/>
        <w:spacing w:after="0" w:line="240" w:lineRule="auto"/>
        <w:ind w:left="0" w:firstLine="0"/>
        <w:jc w:val="center"/>
        <w:rPr>
          <w:color w:val="auto"/>
          <w:sz w:val="20"/>
          <w:szCs w:val="20"/>
        </w:rPr>
      </w:pPr>
      <w:r w:rsidRPr="00031D46">
        <w:rPr>
          <w:color w:val="auto"/>
          <w:sz w:val="20"/>
          <w:szCs w:val="20"/>
        </w:rPr>
        <w:t>_______________</w:t>
      </w:r>
    </w:p>
    <w:p w:rsidR="000A439F" w:rsidRPr="00031D46" w:rsidRDefault="000A439F" w:rsidP="000A439F">
      <w:pPr>
        <w:suppressAutoHyphens/>
        <w:spacing w:after="0" w:line="240" w:lineRule="auto"/>
        <w:ind w:left="0" w:firstLine="708"/>
        <w:rPr>
          <w:color w:val="auto"/>
          <w:sz w:val="20"/>
          <w:szCs w:val="20"/>
        </w:rPr>
      </w:pPr>
    </w:p>
    <w:p w:rsidR="000A439F" w:rsidRPr="00031D46" w:rsidRDefault="000A439F" w:rsidP="000A439F">
      <w:pPr>
        <w:suppressAutoHyphens/>
        <w:spacing w:after="0" w:line="240" w:lineRule="auto"/>
        <w:ind w:left="0" w:firstLine="0"/>
        <w:jc w:val="right"/>
        <w:rPr>
          <w:b/>
          <w:i/>
          <w:color w:val="auto"/>
          <w:sz w:val="20"/>
          <w:szCs w:val="20"/>
        </w:rPr>
      </w:pPr>
      <w:r w:rsidRPr="00031D46">
        <w:rPr>
          <w:b/>
          <w:i/>
          <w:color w:val="auto"/>
          <w:sz w:val="20"/>
          <w:szCs w:val="20"/>
        </w:rPr>
        <w:t>Приложение 3 к Договору</w:t>
      </w:r>
    </w:p>
    <w:p w:rsidR="000A439F" w:rsidRPr="00031D46" w:rsidRDefault="000A439F" w:rsidP="000A439F">
      <w:pPr>
        <w:suppressAutoHyphens/>
        <w:spacing w:after="0" w:line="240" w:lineRule="auto"/>
        <w:ind w:left="0" w:firstLine="0"/>
        <w:rPr>
          <w:color w:val="auto"/>
          <w:sz w:val="20"/>
          <w:szCs w:val="20"/>
        </w:rPr>
      </w:pPr>
    </w:p>
    <w:p w:rsidR="000A439F" w:rsidRPr="00031D46" w:rsidRDefault="000A439F" w:rsidP="000A439F">
      <w:pPr>
        <w:suppressAutoHyphens/>
        <w:spacing w:after="0" w:line="240" w:lineRule="auto"/>
        <w:ind w:left="0" w:firstLine="0"/>
        <w:jc w:val="right"/>
        <w:rPr>
          <w:b/>
          <w:color w:val="auto"/>
          <w:sz w:val="20"/>
          <w:szCs w:val="20"/>
        </w:rPr>
      </w:pPr>
      <w:r w:rsidRPr="00031D46">
        <w:rPr>
          <w:b/>
          <w:color w:val="auto"/>
          <w:sz w:val="20"/>
          <w:szCs w:val="20"/>
        </w:rPr>
        <w:t>Директору</w:t>
      </w:r>
    </w:p>
    <w:p w:rsidR="000A439F" w:rsidRPr="00031D46" w:rsidRDefault="000A439F" w:rsidP="000A439F">
      <w:pPr>
        <w:suppressAutoHyphens/>
        <w:spacing w:after="0" w:line="240" w:lineRule="auto"/>
        <w:ind w:left="0" w:firstLine="0"/>
        <w:jc w:val="right"/>
        <w:rPr>
          <w:b/>
          <w:color w:val="auto"/>
          <w:sz w:val="20"/>
          <w:szCs w:val="20"/>
        </w:rPr>
      </w:pPr>
      <w:r w:rsidRPr="00031D46">
        <w:rPr>
          <w:b/>
          <w:color w:val="auto"/>
          <w:sz w:val="20"/>
          <w:szCs w:val="20"/>
        </w:rPr>
        <w:t>ТОО «</w:t>
      </w:r>
      <w:proofErr w:type="spellStart"/>
      <w:r w:rsidRPr="00031D46">
        <w:rPr>
          <w:b/>
          <w:color w:val="auto"/>
          <w:sz w:val="20"/>
          <w:szCs w:val="20"/>
        </w:rPr>
        <w:t>Казэнерджи</w:t>
      </w:r>
      <w:proofErr w:type="spellEnd"/>
      <w:r w:rsidRPr="00031D46">
        <w:rPr>
          <w:b/>
          <w:color w:val="auto"/>
          <w:sz w:val="20"/>
          <w:szCs w:val="20"/>
        </w:rPr>
        <w:t xml:space="preserve"> </w:t>
      </w:r>
      <w:proofErr w:type="spellStart"/>
      <w:r w:rsidRPr="00031D46">
        <w:rPr>
          <w:b/>
          <w:color w:val="auto"/>
          <w:sz w:val="20"/>
          <w:szCs w:val="20"/>
        </w:rPr>
        <w:t>консалт</w:t>
      </w:r>
      <w:proofErr w:type="spellEnd"/>
      <w:r w:rsidRPr="00031D46">
        <w:rPr>
          <w:b/>
          <w:color w:val="auto"/>
          <w:sz w:val="20"/>
          <w:szCs w:val="20"/>
        </w:rPr>
        <w:t>»</w:t>
      </w:r>
    </w:p>
    <w:p w:rsidR="000A439F" w:rsidRPr="00031D46" w:rsidRDefault="000A439F" w:rsidP="000A439F">
      <w:pPr>
        <w:suppressAutoHyphens/>
        <w:spacing w:after="0" w:line="240" w:lineRule="auto"/>
        <w:ind w:left="0" w:firstLine="0"/>
        <w:jc w:val="right"/>
        <w:rPr>
          <w:b/>
          <w:color w:val="auto"/>
          <w:sz w:val="20"/>
          <w:szCs w:val="20"/>
        </w:rPr>
      </w:pPr>
      <w:r w:rsidRPr="00031D46">
        <w:rPr>
          <w:b/>
          <w:color w:val="auto"/>
          <w:sz w:val="20"/>
          <w:szCs w:val="20"/>
        </w:rPr>
        <w:t>_____________.</w:t>
      </w:r>
    </w:p>
    <w:p w:rsidR="000A439F" w:rsidRPr="00031D46" w:rsidRDefault="000A439F" w:rsidP="000A439F">
      <w:pPr>
        <w:suppressAutoHyphens/>
        <w:spacing w:after="0" w:line="240" w:lineRule="auto"/>
        <w:ind w:left="0" w:firstLine="0"/>
        <w:rPr>
          <w:color w:val="auto"/>
          <w:sz w:val="20"/>
          <w:szCs w:val="20"/>
        </w:rPr>
      </w:pPr>
    </w:p>
    <w:p w:rsidR="000A439F" w:rsidRPr="00031D46" w:rsidRDefault="000A439F" w:rsidP="000A439F">
      <w:pPr>
        <w:suppressAutoHyphens/>
        <w:spacing w:after="0" w:line="240" w:lineRule="auto"/>
        <w:ind w:left="0" w:firstLine="0"/>
        <w:jc w:val="center"/>
        <w:rPr>
          <w:b/>
          <w:color w:val="auto"/>
          <w:sz w:val="20"/>
          <w:szCs w:val="20"/>
        </w:rPr>
      </w:pPr>
      <w:r w:rsidRPr="00031D46">
        <w:rPr>
          <w:b/>
          <w:color w:val="auto"/>
          <w:sz w:val="20"/>
          <w:szCs w:val="20"/>
        </w:rPr>
        <w:t>Письмо по возврату обеспечения</w:t>
      </w:r>
      <w:r w:rsidRPr="00031D46">
        <w:rPr>
          <w:color w:val="auto"/>
          <w:sz w:val="20"/>
          <w:szCs w:val="20"/>
        </w:rPr>
        <w:t xml:space="preserve"> </w:t>
      </w:r>
      <w:r w:rsidRPr="00031D46">
        <w:rPr>
          <w:b/>
          <w:color w:val="auto"/>
          <w:sz w:val="20"/>
          <w:szCs w:val="20"/>
        </w:rPr>
        <w:t>победителя аукциона</w:t>
      </w:r>
    </w:p>
    <w:p w:rsidR="000A439F" w:rsidRPr="00031D46" w:rsidRDefault="000A439F" w:rsidP="000A439F">
      <w:pPr>
        <w:suppressAutoHyphens/>
        <w:spacing w:after="0" w:line="240" w:lineRule="auto"/>
        <w:ind w:left="0" w:firstLine="0"/>
        <w:rPr>
          <w:color w:val="auto"/>
          <w:sz w:val="20"/>
          <w:szCs w:val="20"/>
        </w:rPr>
      </w:pPr>
    </w:p>
    <w:p w:rsidR="000A439F" w:rsidRPr="00031D46" w:rsidRDefault="000A439F" w:rsidP="000A439F">
      <w:pPr>
        <w:suppressAutoHyphens/>
        <w:spacing w:after="0" w:line="240" w:lineRule="auto"/>
        <w:ind w:left="0" w:firstLine="0"/>
        <w:jc w:val="center"/>
        <w:rPr>
          <w:color w:val="auto"/>
          <w:sz w:val="20"/>
          <w:szCs w:val="20"/>
        </w:rPr>
      </w:pPr>
      <w:r w:rsidRPr="00031D46">
        <w:rPr>
          <w:color w:val="auto"/>
          <w:sz w:val="20"/>
          <w:szCs w:val="20"/>
        </w:rPr>
        <w:t>Уважаемый/</w:t>
      </w:r>
      <w:proofErr w:type="spellStart"/>
      <w:r w:rsidRPr="00031D46">
        <w:rPr>
          <w:color w:val="auto"/>
          <w:sz w:val="20"/>
          <w:szCs w:val="20"/>
        </w:rPr>
        <w:t>ая</w:t>
      </w:r>
      <w:proofErr w:type="spellEnd"/>
      <w:r w:rsidRPr="00031D46">
        <w:rPr>
          <w:color w:val="auto"/>
          <w:sz w:val="20"/>
          <w:szCs w:val="20"/>
        </w:rPr>
        <w:t xml:space="preserve"> ___________________!</w:t>
      </w:r>
    </w:p>
    <w:p w:rsidR="000A439F" w:rsidRPr="00031D46" w:rsidRDefault="000A439F" w:rsidP="000A439F">
      <w:pPr>
        <w:suppressAutoHyphens/>
        <w:spacing w:after="0" w:line="240" w:lineRule="auto"/>
        <w:ind w:left="0" w:firstLine="0"/>
        <w:rPr>
          <w:color w:val="auto"/>
          <w:sz w:val="20"/>
          <w:szCs w:val="20"/>
        </w:rPr>
      </w:pPr>
    </w:p>
    <w:p w:rsidR="000A439F" w:rsidRPr="00031D46" w:rsidRDefault="000A439F" w:rsidP="000A439F">
      <w:pPr>
        <w:suppressAutoHyphens/>
        <w:spacing w:after="0" w:line="240" w:lineRule="auto"/>
        <w:ind w:left="0" w:firstLine="708"/>
        <w:rPr>
          <w:color w:val="auto"/>
          <w:sz w:val="20"/>
          <w:szCs w:val="20"/>
        </w:rPr>
      </w:pPr>
      <w:r w:rsidRPr="00031D46">
        <w:rPr>
          <w:color w:val="auto"/>
          <w:sz w:val="20"/>
          <w:szCs w:val="20"/>
        </w:rPr>
        <w:t>Настоящим письмом ИП/ТОО/АО/ООО_______________ сообщает о том, что вносило обеспечение по договору о внесении и использовании обеспечения №______- КЦ от __.__.202_ г. № Платежного поручения от ……………….</w:t>
      </w:r>
    </w:p>
    <w:p w:rsidR="000A439F" w:rsidRPr="00031D46" w:rsidRDefault="000A439F" w:rsidP="000A439F">
      <w:pPr>
        <w:suppressAutoHyphens/>
        <w:spacing w:after="0" w:line="240" w:lineRule="auto"/>
        <w:ind w:left="0" w:firstLine="708"/>
        <w:rPr>
          <w:color w:val="auto"/>
          <w:sz w:val="20"/>
          <w:szCs w:val="20"/>
        </w:rPr>
      </w:pPr>
      <w:r w:rsidRPr="00031D46">
        <w:rPr>
          <w:color w:val="auto"/>
          <w:sz w:val="20"/>
          <w:szCs w:val="20"/>
        </w:rPr>
        <w:t xml:space="preserve">В результате аукциона была заключена биржевая сделка № </w:t>
      </w:r>
      <w:r w:rsidRPr="00031D46">
        <w:rPr>
          <w:color w:val="auto"/>
          <w:sz w:val="20"/>
          <w:szCs w:val="20"/>
          <w:lang w:val="en-US"/>
        </w:rPr>
        <w:t>T</w:t>
      </w:r>
      <w:r w:rsidRPr="00031D46">
        <w:rPr>
          <w:color w:val="auto"/>
          <w:sz w:val="20"/>
          <w:szCs w:val="20"/>
        </w:rPr>
        <w:t>-________ от _____ 202 _ г.</w:t>
      </w:r>
    </w:p>
    <w:p w:rsidR="000A439F" w:rsidRPr="00031D46" w:rsidRDefault="000A439F" w:rsidP="000A439F">
      <w:pPr>
        <w:suppressAutoHyphens/>
        <w:spacing w:after="0" w:line="240" w:lineRule="auto"/>
        <w:ind w:left="0" w:firstLine="708"/>
        <w:rPr>
          <w:color w:val="auto"/>
          <w:sz w:val="20"/>
          <w:szCs w:val="20"/>
        </w:rPr>
      </w:pPr>
      <w:r w:rsidRPr="00031D46">
        <w:rPr>
          <w:color w:val="auto"/>
          <w:sz w:val="20"/>
          <w:szCs w:val="20"/>
        </w:rPr>
        <w:t>Все обязательства с нашей стороны перед Брокерской компанией ТОО ………….. по данной сделке выполнены, брокерская комиссия уплачена</w:t>
      </w:r>
    </w:p>
    <w:p w:rsidR="000A439F" w:rsidRPr="00031D46" w:rsidRDefault="000A439F" w:rsidP="000A439F">
      <w:pPr>
        <w:suppressAutoHyphens/>
        <w:spacing w:after="0" w:line="240" w:lineRule="auto"/>
        <w:ind w:left="0" w:firstLine="708"/>
        <w:rPr>
          <w:color w:val="auto"/>
          <w:sz w:val="20"/>
          <w:szCs w:val="20"/>
        </w:rPr>
      </w:pPr>
    </w:p>
    <w:p w:rsidR="000A439F" w:rsidRPr="00031D46" w:rsidRDefault="000A439F" w:rsidP="000A439F">
      <w:pPr>
        <w:suppressAutoHyphens/>
        <w:spacing w:after="0" w:line="240" w:lineRule="auto"/>
        <w:ind w:left="0" w:firstLine="708"/>
        <w:rPr>
          <w:color w:val="auto"/>
          <w:sz w:val="20"/>
          <w:szCs w:val="20"/>
        </w:rPr>
      </w:pPr>
      <w:r w:rsidRPr="00031D46">
        <w:rPr>
          <w:color w:val="auto"/>
          <w:sz w:val="20"/>
          <w:szCs w:val="20"/>
        </w:rPr>
        <w:t>Просим Вас осуществить возврат обеспечения на общую сумму ______________ тенге на наши банковские реквизиты по Договору.</w:t>
      </w:r>
    </w:p>
    <w:p w:rsidR="000A439F" w:rsidRPr="00031D46" w:rsidRDefault="000A439F" w:rsidP="000A439F">
      <w:pPr>
        <w:suppressAutoHyphens/>
        <w:spacing w:after="0" w:line="240" w:lineRule="auto"/>
        <w:ind w:left="0" w:firstLine="708"/>
        <w:rPr>
          <w:color w:val="auto"/>
          <w:sz w:val="20"/>
          <w:szCs w:val="20"/>
        </w:rPr>
      </w:pPr>
    </w:p>
    <w:p w:rsidR="000A439F" w:rsidRPr="00031D46" w:rsidRDefault="000A439F" w:rsidP="000A439F">
      <w:pPr>
        <w:suppressAutoHyphens/>
        <w:spacing w:after="0" w:line="240" w:lineRule="auto"/>
        <w:ind w:left="0" w:firstLine="708"/>
        <w:rPr>
          <w:i/>
          <w:iCs/>
          <w:color w:val="auto"/>
          <w:sz w:val="20"/>
          <w:szCs w:val="20"/>
        </w:rPr>
      </w:pPr>
      <w:r w:rsidRPr="00031D46">
        <w:rPr>
          <w:i/>
          <w:iCs/>
          <w:color w:val="auto"/>
          <w:sz w:val="20"/>
          <w:szCs w:val="20"/>
        </w:rPr>
        <w:t xml:space="preserve">Должность, ФИО, подпись, печать, дата </w:t>
      </w:r>
    </w:p>
    <w:p w:rsidR="000A439F" w:rsidRPr="00031D46" w:rsidRDefault="000A439F" w:rsidP="000A439F">
      <w:pPr>
        <w:suppressAutoHyphens/>
        <w:spacing w:after="0" w:line="240" w:lineRule="auto"/>
        <w:ind w:left="0" w:firstLine="0"/>
        <w:jc w:val="center"/>
        <w:rPr>
          <w:color w:val="auto"/>
          <w:sz w:val="20"/>
          <w:szCs w:val="20"/>
        </w:rPr>
      </w:pPr>
      <w:r w:rsidRPr="00031D46">
        <w:rPr>
          <w:color w:val="auto"/>
          <w:sz w:val="20"/>
          <w:szCs w:val="20"/>
        </w:rPr>
        <w:t>_______________</w:t>
      </w:r>
    </w:p>
    <w:p w:rsidR="000A439F" w:rsidRPr="00031D46" w:rsidRDefault="000A439F" w:rsidP="000A439F">
      <w:pPr>
        <w:spacing w:after="0" w:line="240" w:lineRule="auto"/>
        <w:ind w:left="0" w:firstLine="0"/>
        <w:jc w:val="left"/>
        <w:rPr>
          <w:color w:val="auto"/>
          <w:sz w:val="20"/>
          <w:szCs w:val="20"/>
        </w:rPr>
      </w:pPr>
    </w:p>
    <w:p w:rsidR="000A439F" w:rsidRPr="00031D46" w:rsidRDefault="000A439F" w:rsidP="000A439F">
      <w:pPr>
        <w:spacing w:after="0" w:line="240" w:lineRule="auto"/>
        <w:ind w:left="0" w:firstLine="0"/>
        <w:jc w:val="left"/>
        <w:rPr>
          <w:color w:val="auto"/>
          <w:sz w:val="20"/>
          <w:szCs w:val="20"/>
        </w:rPr>
      </w:pPr>
    </w:p>
    <w:p w:rsidR="000A439F" w:rsidRPr="00031D46" w:rsidRDefault="000A439F" w:rsidP="000A439F">
      <w:pPr>
        <w:spacing w:after="0" w:line="240" w:lineRule="auto"/>
        <w:ind w:left="0" w:firstLine="0"/>
        <w:jc w:val="left"/>
        <w:rPr>
          <w:color w:val="auto"/>
          <w:sz w:val="20"/>
          <w:szCs w:val="20"/>
        </w:rPr>
      </w:pPr>
    </w:p>
    <w:p w:rsidR="000A439F" w:rsidRDefault="000A439F" w:rsidP="000A439F">
      <w:pPr>
        <w:spacing w:after="0" w:line="240" w:lineRule="auto"/>
        <w:ind w:left="0" w:firstLine="0"/>
        <w:jc w:val="left"/>
        <w:rPr>
          <w:color w:val="auto"/>
          <w:sz w:val="20"/>
          <w:szCs w:val="20"/>
        </w:rPr>
      </w:pPr>
    </w:p>
    <w:p w:rsidR="000A439F" w:rsidRDefault="000A439F" w:rsidP="000A439F">
      <w:pPr>
        <w:spacing w:after="0" w:line="240" w:lineRule="auto"/>
        <w:ind w:left="0" w:firstLine="0"/>
        <w:jc w:val="left"/>
        <w:rPr>
          <w:color w:val="auto"/>
          <w:sz w:val="20"/>
          <w:szCs w:val="20"/>
        </w:rPr>
      </w:pPr>
    </w:p>
    <w:p w:rsidR="000A439F" w:rsidRPr="00031D46" w:rsidRDefault="000A439F" w:rsidP="000A439F">
      <w:pPr>
        <w:spacing w:after="0" w:line="240" w:lineRule="auto"/>
        <w:ind w:left="0" w:firstLine="0"/>
        <w:jc w:val="left"/>
        <w:rPr>
          <w:color w:val="auto"/>
          <w:sz w:val="20"/>
          <w:szCs w:val="20"/>
        </w:rPr>
      </w:pPr>
    </w:p>
    <w:p w:rsidR="000A439F" w:rsidRPr="00031D46" w:rsidRDefault="000A439F" w:rsidP="000A439F">
      <w:pPr>
        <w:suppressAutoHyphens/>
        <w:spacing w:after="0" w:line="240" w:lineRule="auto"/>
        <w:ind w:left="0" w:firstLine="0"/>
        <w:jc w:val="right"/>
        <w:rPr>
          <w:b/>
          <w:i/>
          <w:color w:val="auto"/>
          <w:sz w:val="20"/>
          <w:szCs w:val="20"/>
        </w:rPr>
      </w:pPr>
      <w:r w:rsidRPr="00031D46">
        <w:rPr>
          <w:b/>
          <w:i/>
          <w:color w:val="auto"/>
          <w:sz w:val="20"/>
          <w:szCs w:val="20"/>
        </w:rPr>
        <w:lastRenderedPageBreak/>
        <w:t>Приложение 4 к Договору</w:t>
      </w:r>
    </w:p>
    <w:p w:rsidR="000A439F" w:rsidRPr="00031D46" w:rsidRDefault="000A439F" w:rsidP="000A439F">
      <w:pPr>
        <w:suppressAutoHyphens/>
        <w:spacing w:after="0" w:line="240" w:lineRule="auto"/>
        <w:ind w:left="0" w:firstLine="0"/>
        <w:rPr>
          <w:color w:val="auto"/>
          <w:sz w:val="20"/>
          <w:szCs w:val="20"/>
        </w:rPr>
      </w:pPr>
    </w:p>
    <w:p w:rsidR="000A439F" w:rsidRPr="00031D46" w:rsidRDefault="000A439F" w:rsidP="000A439F">
      <w:pPr>
        <w:suppressAutoHyphens/>
        <w:spacing w:after="0" w:line="240" w:lineRule="auto"/>
        <w:ind w:left="0" w:firstLine="0"/>
        <w:rPr>
          <w:color w:val="auto"/>
          <w:sz w:val="20"/>
          <w:szCs w:val="20"/>
        </w:rPr>
      </w:pPr>
    </w:p>
    <w:p w:rsidR="000A439F" w:rsidRPr="00031D46" w:rsidRDefault="000A439F" w:rsidP="000A439F">
      <w:pPr>
        <w:pStyle w:val="a8"/>
        <w:ind w:left="2127" w:right="3443"/>
        <w:rPr>
          <w:rFonts w:ascii="Times New Roman" w:hAnsi="Times New Roman" w:cs="Times New Roman"/>
          <w:spacing w:val="-3"/>
        </w:rPr>
      </w:pPr>
      <w:r w:rsidRPr="00031D46">
        <w:rPr>
          <w:rFonts w:ascii="Times New Roman" w:hAnsi="Times New Roman" w:cs="Times New Roman"/>
          <w:spacing w:val="-12"/>
        </w:rPr>
        <w:t>Акт</w:t>
      </w:r>
      <w:r w:rsidRPr="00031D46">
        <w:rPr>
          <w:rFonts w:ascii="Times New Roman" w:hAnsi="Times New Roman" w:cs="Times New Roman"/>
          <w:spacing w:val="-4"/>
        </w:rPr>
        <w:t xml:space="preserve"> </w:t>
      </w:r>
      <w:r w:rsidRPr="00031D46">
        <w:rPr>
          <w:rFonts w:ascii="Times New Roman" w:hAnsi="Times New Roman" w:cs="Times New Roman"/>
          <w:spacing w:val="-12"/>
        </w:rPr>
        <w:t>расчетов</w:t>
      </w:r>
      <w:r w:rsidRPr="00031D46">
        <w:rPr>
          <w:rFonts w:ascii="Times New Roman" w:hAnsi="Times New Roman" w:cs="Times New Roman"/>
          <w:spacing w:val="-3"/>
        </w:rPr>
        <w:t xml:space="preserve"> по сделке </w:t>
      </w:r>
    </w:p>
    <w:p w:rsidR="000A439F" w:rsidRPr="00031D46" w:rsidRDefault="000A439F" w:rsidP="000A439F">
      <w:pPr>
        <w:pStyle w:val="a8"/>
        <w:ind w:left="2836"/>
        <w:jc w:val="both"/>
        <w:rPr>
          <w:rFonts w:ascii="Times New Roman" w:hAnsi="Times New Roman" w:cs="Times New Roman"/>
          <w:spacing w:val="-12"/>
        </w:rPr>
      </w:pPr>
      <w:r w:rsidRPr="00031D46">
        <w:rPr>
          <w:rFonts w:ascii="Times New Roman" w:hAnsi="Times New Roman" w:cs="Times New Roman"/>
          <w:spacing w:val="-12"/>
        </w:rPr>
        <w:t>№</w:t>
      </w:r>
      <w:r w:rsidRPr="00031D46">
        <w:rPr>
          <w:rFonts w:ascii="Times New Roman" w:hAnsi="Times New Roman" w:cs="Times New Roman"/>
          <w:spacing w:val="-3"/>
        </w:rPr>
        <w:t xml:space="preserve"> ____________</w:t>
      </w:r>
      <w:r w:rsidRPr="00031D46">
        <w:rPr>
          <w:rFonts w:ascii="Times New Roman" w:hAnsi="Times New Roman" w:cs="Times New Roman"/>
          <w:spacing w:val="-12"/>
        </w:rPr>
        <w:t xml:space="preserve"> </w:t>
      </w:r>
    </w:p>
    <w:p w:rsidR="000A439F" w:rsidRPr="00031D46" w:rsidRDefault="000A439F" w:rsidP="000A439F">
      <w:pPr>
        <w:pStyle w:val="a8"/>
        <w:ind w:left="2836"/>
        <w:rPr>
          <w:rFonts w:ascii="Times New Roman" w:hAnsi="Times New Roman" w:cs="Times New Roman"/>
        </w:rPr>
      </w:pPr>
      <w:r w:rsidRPr="00031D46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>___«_______</w:t>
      </w:r>
      <w:r w:rsidRPr="00031D46">
        <w:rPr>
          <w:rFonts w:ascii="Times New Roman" w:hAnsi="Times New Roman" w:cs="Times New Roman"/>
        </w:rPr>
        <w:t>_»202___ г.</w:t>
      </w:r>
    </w:p>
    <w:p w:rsidR="000A439F" w:rsidRPr="00031D46" w:rsidRDefault="000A439F" w:rsidP="000A439F">
      <w:pPr>
        <w:pStyle w:val="a8"/>
        <w:ind w:left="2836"/>
        <w:rPr>
          <w:rFonts w:ascii="Times New Roman" w:hAnsi="Times New Roman" w:cs="Times New Roman"/>
        </w:rPr>
      </w:pPr>
    </w:p>
    <w:p w:rsidR="000A439F" w:rsidRPr="00031D46" w:rsidRDefault="000A439F" w:rsidP="000A439F">
      <w:pPr>
        <w:pStyle w:val="a8"/>
        <w:ind w:left="2836"/>
        <w:rPr>
          <w:rFonts w:ascii="Times New Roman" w:hAnsi="Times New Roman" w:cs="Times New Roman"/>
        </w:rPr>
      </w:pPr>
    </w:p>
    <w:p w:rsidR="000A439F" w:rsidRPr="00745105" w:rsidRDefault="000A439F" w:rsidP="000A439F">
      <w:pPr>
        <w:pStyle w:val="a5"/>
        <w:widowControl w:val="0"/>
        <w:numPr>
          <w:ilvl w:val="0"/>
          <w:numId w:val="4"/>
        </w:numPr>
        <w:tabs>
          <w:tab w:val="left" w:pos="339"/>
        </w:tabs>
        <w:autoSpaceDE w:val="0"/>
        <w:autoSpaceDN w:val="0"/>
        <w:spacing w:after="0" w:line="240" w:lineRule="auto"/>
        <w:ind w:right="111"/>
        <w:contextualSpacing w:val="0"/>
        <w:jc w:val="left"/>
        <w:rPr>
          <w:sz w:val="20"/>
          <w:szCs w:val="20"/>
        </w:rPr>
      </w:pPr>
      <w:r w:rsidRPr="00745105">
        <w:rPr>
          <w:sz w:val="20"/>
          <w:szCs w:val="20"/>
        </w:rPr>
        <w:t>Оплата от покупателя: ИП/ТОО/АО "_______________"    составляет __________ KZT по</w:t>
      </w:r>
      <w:r w:rsidRPr="00745105">
        <w:rPr>
          <w:spacing w:val="40"/>
          <w:sz w:val="20"/>
          <w:szCs w:val="20"/>
        </w:rPr>
        <w:t xml:space="preserve"> </w:t>
      </w:r>
      <w:r w:rsidRPr="00745105">
        <w:rPr>
          <w:sz w:val="20"/>
          <w:szCs w:val="20"/>
        </w:rPr>
        <w:t>следующим договорам:</w:t>
      </w:r>
    </w:p>
    <w:tbl>
      <w:tblPr>
        <w:tblStyle w:val="TableNormal"/>
        <w:tblW w:w="0" w:type="auto"/>
        <w:tblInd w:w="133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  <w:insideH w:val="single" w:sz="6" w:space="0" w:color="333333"/>
          <w:insideV w:val="single" w:sz="6" w:space="0" w:color="333333"/>
        </w:tblBorders>
        <w:tblLayout w:type="fixed"/>
        <w:tblLook w:val="01E0" w:firstRow="1" w:lastRow="1" w:firstColumn="1" w:lastColumn="1" w:noHBand="0" w:noVBand="0"/>
      </w:tblPr>
      <w:tblGrid>
        <w:gridCol w:w="2726"/>
        <w:gridCol w:w="1535"/>
        <w:gridCol w:w="2402"/>
      </w:tblGrid>
      <w:tr w:rsidR="000A439F" w:rsidRPr="00031D46" w:rsidTr="007C53E5">
        <w:trPr>
          <w:trHeight w:val="179"/>
        </w:trPr>
        <w:tc>
          <w:tcPr>
            <w:tcW w:w="2726" w:type="dxa"/>
          </w:tcPr>
          <w:p w:rsidR="000A439F" w:rsidRPr="00745105" w:rsidRDefault="000A439F" w:rsidP="007C53E5">
            <w:pPr>
              <w:pStyle w:val="TableParagrap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745105">
              <w:rPr>
                <w:rFonts w:ascii="Times New Roman" w:hAnsi="Times New Roman" w:cs="Times New Roman"/>
                <w:i/>
                <w:color w:val="333333"/>
                <w:spacing w:val="-2"/>
                <w:w w:val="105"/>
                <w:sz w:val="20"/>
                <w:szCs w:val="20"/>
              </w:rPr>
              <w:t>Договор</w:t>
            </w:r>
            <w:proofErr w:type="spellEnd"/>
          </w:p>
        </w:tc>
        <w:tc>
          <w:tcPr>
            <w:tcW w:w="1535" w:type="dxa"/>
          </w:tcPr>
          <w:p w:rsidR="000A439F" w:rsidRPr="00745105" w:rsidRDefault="000A439F" w:rsidP="007C53E5">
            <w:pPr>
              <w:pStyle w:val="TableParagrap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745105">
              <w:rPr>
                <w:rFonts w:ascii="Times New Roman" w:hAnsi="Times New Roman" w:cs="Times New Roman"/>
                <w:i/>
                <w:color w:val="333333"/>
                <w:spacing w:val="-2"/>
                <w:w w:val="105"/>
                <w:sz w:val="20"/>
                <w:szCs w:val="20"/>
              </w:rPr>
              <w:t>Счет</w:t>
            </w:r>
            <w:proofErr w:type="spellEnd"/>
            <w:r w:rsidRPr="00745105">
              <w:rPr>
                <w:rFonts w:ascii="Times New Roman" w:hAnsi="Times New Roman" w:cs="Times New Roman"/>
                <w:i/>
                <w:color w:val="333333"/>
                <w:spacing w:val="-4"/>
                <w:w w:val="105"/>
                <w:sz w:val="20"/>
                <w:szCs w:val="20"/>
              </w:rPr>
              <w:t xml:space="preserve"> </w:t>
            </w:r>
            <w:proofErr w:type="spellStart"/>
            <w:r w:rsidRPr="00745105">
              <w:rPr>
                <w:rFonts w:ascii="Times New Roman" w:hAnsi="Times New Roman" w:cs="Times New Roman"/>
                <w:i/>
                <w:color w:val="333333"/>
                <w:spacing w:val="-4"/>
                <w:w w:val="105"/>
                <w:sz w:val="20"/>
                <w:szCs w:val="20"/>
              </w:rPr>
              <w:t>учета</w:t>
            </w:r>
            <w:proofErr w:type="spellEnd"/>
          </w:p>
        </w:tc>
        <w:tc>
          <w:tcPr>
            <w:tcW w:w="2402" w:type="dxa"/>
          </w:tcPr>
          <w:p w:rsidR="000A439F" w:rsidRPr="00745105" w:rsidRDefault="000A439F" w:rsidP="007C53E5">
            <w:pPr>
              <w:pStyle w:val="TableParagraph"/>
              <w:ind w:left="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745105">
              <w:rPr>
                <w:rFonts w:ascii="Times New Roman" w:hAnsi="Times New Roman" w:cs="Times New Roman"/>
                <w:i/>
                <w:color w:val="333333"/>
                <w:spacing w:val="-2"/>
                <w:w w:val="105"/>
                <w:sz w:val="20"/>
                <w:szCs w:val="20"/>
              </w:rPr>
              <w:t>Сумма</w:t>
            </w:r>
            <w:proofErr w:type="spellEnd"/>
          </w:p>
        </w:tc>
      </w:tr>
      <w:tr w:rsidR="000A439F" w:rsidRPr="00031D46" w:rsidTr="007C53E5">
        <w:trPr>
          <w:trHeight w:val="179"/>
        </w:trPr>
        <w:tc>
          <w:tcPr>
            <w:tcW w:w="2726" w:type="dxa"/>
          </w:tcPr>
          <w:p w:rsidR="000A439F" w:rsidRPr="00745105" w:rsidRDefault="000A439F" w:rsidP="007C53E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45105">
              <w:rPr>
                <w:rFonts w:ascii="Times New Roman" w:hAnsi="Times New Roman" w:cs="Times New Roman"/>
                <w:sz w:val="20"/>
                <w:szCs w:val="20"/>
              </w:rPr>
              <w:t xml:space="preserve">№ ____ </w:t>
            </w:r>
            <w:proofErr w:type="spellStart"/>
            <w:r w:rsidRPr="00745105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spellEnd"/>
            <w:r w:rsidRPr="00745105">
              <w:rPr>
                <w:rFonts w:ascii="Times New Roman" w:hAnsi="Times New Roman" w:cs="Times New Roman"/>
                <w:sz w:val="20"/>
                <w:szCs w:val="20"/>
              </w:rPr>
              <w:t xml:space="preserve"> _____________ 202__г.</w:t>
            </w:r>
          </w:p>
        </w:tc>
        <w:tc>
          <w:tcPr>
            <w:tcW w:w="1535" w:type="dxa"/>
          </w:tcPr>
          <w:p w:rsidR="000A439F" w:rsidRPr="00745105" w:rsidRDefault="000A439F" w:rsidP="007C53E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45105">
              <w:rPr>
                <w:rFonts w:ascii="Times New Roman" w:hAnsi="Times New Roman" w:cs="Times New Roman"/>
                <w:spacing w:val="-4"/>
                <w:w w:val="105"/>
                <w:sz w:val="20"/>
                <w:szCs w:val="20"/>
              </w:rPr>
              <w:t>3310</w:t>
            </w:r>
          </w:p>
        </w:tc>
        <w:tc>
          <w:tcPr>
            <w:tcW w:w="2402" w:type="dxa"/>
          </w:tcPr>
          <w:p w:rsidR="000A439F" w:rsidRPr="00745105" w:rsidRDefault="000A439F" w:rsidP="007C53E5">
            <w:pPr>
              <w:pStyle w:val="TableParagraph"/>
              <w:ind w:left="27"/>
              <w:rPr>
                <w:rFonts w:ascii="Times New Roman" w:hAnsi="Times New Roman" w:cs="Times New Roman"/>
                <w:sz w:val="20"/>
                <w:szCs w:val="20"/>
              </w:rPr>
            </w:pPr>
            <w:r w:rsidRPr="00745105">
              <w:rPr>
                <w:rFonts w:ascii="Times New Roman" w:hAnsi="Times New Roman" w:cs="Times New Roman"/>
                <w:spacing w:val="-5"/>
                <w:w w:val="105"/>
                <w:sz w:val="20"/>
                <w:szCs w:val="20"/>
              </w:rPr>
              <w:t>_________________KZT</w:t>
            </w:r>
          </w:p>
        </w:tc>
      </w:tr>
    </w:tbl>
    <w:p w:rsidR="000A439F" w:rsidRDefault="000A439F" w:rsidP="000A439F">
      <w:pPr>
        <w:pStyle w:val="a5"/>
        <w:widowControl w:val="0"/>
        <w:autoSpaceDE w:val="0"/>
        <w:autoSpaceDN w:val="0"/>
        <w:spacing w:after="0" w:line="240" w:lineRule="auto"/>
        <w:ind w:left="156" w:right="111" w:firstLine="0"/>
        <w:jc w:val="left"/>
        <w:rPr>
          <w:sz w:val="20"/>
          <w:szCs w:val="20"/>
        </w:rPr>
      </w:pPr>
    </w:p>
    <w:p w:rsidR="000A439F" w:rsidRPr="007C53E5" w:rsidRDefault="000A439F" w:rsidP="000A439F">
      <w:pPr>
        <w:pStyle w:val="a5"/>
        <w:widowControl w:val="0"/>
        <w:numPr>
          <w:ilvl w:val="0"/>
          <w:numId w:val="4"/>
        </w:numPr>
        <w:tabs>
          <w:tab w:val="left" w:pos="339"/>
        </w:tabs>
        <w:autoSpaceDE w:val="0"/>
        <w:autoSpaceDN w:val="0"/>
        <w:spacing w:after="0" w:line="240" w:lineRule="auto"/>
        <w:ind w:right="111"/>
        <w:contextualSpacing w:val="0"/>
        <w:jc w:val="left"/>
        <w:rPr>
          <w:sz w:val="20"/>
          <w:szCs w:val="20"/>
        </w:rPr>
      </w:pPr>
      <w:r w:rsidRPr="007C53E5">
        <w:rPr>
          <w:sz w:val="20"/>
          <w:szCs w:val="20"/>
        </w:rPr>
        <w:t xml:space="preserve">Клиринговый центр: </w:t>
      </w:r>
      <w:r w:rsidRPr="007C53E5">
        <w:rPr>
          <w:spacing w:val="-2"/>
          <w:w w:val="105"/>
          <w:sz w:val="20"/>
          <w:szCs w:val="20"/>
        </w:rPr>
        <w:t xml:space="preserve">ТОО </w:t>
      </w:r>
      <w:r w:rsidRPr="007C53E5">
        <w:rPr>
          <w:sz w:val="20"/>
          <w:szCs w:val="20"/>
        </w:rPr>
        <w:t>"</w:t>
      </w:r>
      <w:proofErr w:type="spellStart"/>
      <w:r w:rsidRPr="007C53E5">
        <w:rPr>
          <w:sz w:val="20"/>
          <w:szCs w:val="20"/>
        </w:rPr>
        <w:t>Казэнерджи</w:t>
      </w:r>
      <w:proofErr w:type="spellEnd"/>
      <w:r w:rsidRPr="007C53E5">
        <w:rPr>
          <w:sz w:val="20"/>
          <w:szCs w:val="20"/>
        </w:rPr>
        <w:t xml:space="preserve"> </w:t>
      </w:r>
      <w:proofErr w:type="spellStart"/>
      <w:r w:rsidRPr="007C53E5">
        <w:rPr>
          <w:sz w:val="20"/>
          <w:szCs w:val="20"/>
        </w:rPr>
        <w:t>консалт</w:t>
      </w:r>
      <w:proofErr w:type="spellEnd"/>
      <w:r w:rsidRPr="007C53E5">
        <w:rPr>
          <w:spacing w:val="-2"/>
          <w:w w:val="105"/>
          <w:sz w:val="20"/>
          <w:szCs w:val="20"/>
        </w:rPr>
        <w:t>"</w:t>
      </w:r>
      <w:r w:rsidRPr="007C53E5">
        <w:rPr>
          <w:sz w:val="20"/>
          <w:szCs w:val="20"/>
        </w:rPr>
        <w:t xml:space="preserve">    составляет __________ KZT по</w:t>
      </w:r>
      <w:r w:rsidRPr="007C53E5">
        <w:rPr>
          <w:spacing w:val="40"/>
          <w:sz w:val="20"/>
          <w:szCs w:val="20"/>
        </w:rPr>
        <w:t xml:space="preserve"> </w:t>
      </w:r>
      <w:r w:rsidRPr="007C53E5">
        <w:rPr>
          <w:sz w:val="20"/>
          <w:szCs w:val="20"/>
        </w:rPr>
        <w:t>следующим договорам:</w:t>
      </w:r>
    </w:p>
    <w:tbl>
      <w:tblPr>
        <w:tblStyle w:val="TableNormal"/>
        <w:tblW w:w="0" w:type="auto"/>
        <w:tblInd w:w="133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  <w:insideH w:val="single" w:sz="6" w:space="0" w:color="333333"/>
          <w:insideV w:val="single" w:sz="6" w:space="0" w:color="333333"/>
        </w:tblBorders>
        <w:tblLayout w:type="fixed"/>
        <w:tblLook w:val="01E0" w:firstRow="1" w:lastRow="1" w:firstColumn="1" w:lastColumn="1" w:noHBand="0" w:noVBand="0"/>
      </w:tblPr>
      <w:tblGrid>
        <w:gridCol w:w="2726"/>
        <w:gridCol w:w="1535"/>
        <w:gridCol w:w="2402"/>
      </w:tblGrid>
      <w:tr w:rsidR="000A439F" w:rsidRPr="00031D46" w:rsidTr="007C53E5">
        <w:trPr>
          <w:trHeight w:val="179"/>
        </w:trPr>
        <w:tc>
          <w:tcPr>
            <w:tcW w:w="2726" w:type="dxa"/>
          </w:tcPr>
          <w:p w:rsidR="000A439F" w:rsidRPr="00745105" w:rsidRDefault="000A439F" w:rsidP="007C53E5">
            <w:pPr>
              <w:pStyle w:val="TableParagrap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745105">
              <w:rPr>
                <w:rFonts w:ascii="Times New Roman" w:hAnsi="Times New Roman" w:cs="Times New Roman"/>
                <w:i/>
                <w:color w:val="333333"/>
                <w:spacing w:val="-2"/>
                <w:w w:val="105"/>
                <w:sz w:val="20"/>
                <w:szCs w:val="20"/>
              </w:rPr>
              <w:t>Договор</w:t>
            </w:r>
            <w:proofErr w:type="spellEnd"/>
          </w:p>
        </w:tc>
        <w:tc>
          <w:tcPr>
            <w:tcW w:w="1535" w:type="dxa"/>
          </w:tcPr>
          <w:p w:rsidR="000A439F" w:rsidRPr="00745105" w:rsidRDefault="000A439F" w:rsidP="007C53E5">
            <w:pPr>
              <w:pStyle w:val="TableParagrap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745105">
              <w:rPr>
                <w:rFonts w:ascii="Times New Roman" w:hAnsi="Times New Roman" w:cs="Times New Roman"/>
                <w:i/>
                <w:color w:val="333333"/>
                <w:spacing w:val="-2"/>
                <w:w w:val="105"/>
                <w:sz w:val="20"/>
                <w:szCs w:val="20"/>
              </w:rPr>
              <w:t>Счет</w:t>
            </w:r>
            <w:proofErr w:type="spellEnd"/>
            <w:r w:rsidRPr="00745105">
              <w:rPr>
                <w:rFonts w:ascii="Times New Roman" w:hAnsi="Times New Roman" w:cs="Times New Roman"/>
                <w:i/>
                <w:color w:val="333333"/>
                <w:spacing w:val="-4"/>
                <w:w w:val="105"/>
                <w:sz w:val="20"/>
                <w:szCs w:val="20"/>
              </w:rPr>
              <w:t xml:space="preserve"> </w:t>
            </w:r>
            <w:proofErr w:type="spellStart"/>
            <w:r w:rsidRPr="00745105">
              <w:rPr>
                <w:rFonts w:ascii="Times New Roman" w:hAnsi="Times New Roman" w:cs="Times New Roman"/>
                <w:i/>
                <w:color w:val="333333"/>
                <w:spacing w:val="-4"/>
                <w:w w:val="105"/>
                <w:sz w:val="20"/>
                <w:szCs w:val="20"/>
              </w:rPr>
              <w:t>учета</w:t>
            </w:r>
            <w:proofErr w:type="spellEnd"/>
          </w:p>
        </w:tc>
        <w:tc>
          <w:tcPr>
            <w:tcW w:w="2402" w:type="dxa"/>
          </w:tcPr>
          <w:p w:rsidR="000A439F" w:rsidRPr="00745105" w:rsidRDefault="000A439F" w:rsidP="007C53E5">
            <w:pPr>
              <w:pStyle w:val="TableParagraph"/>
              <w:ind w:left="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745105">
              <w:rPr>
                <w:rFonts w:ascii="Times New Roman" w:hAnsi="Times New Roman" w:cs="Times New Roman"/>
                <w:i/>
                <w:color w:val="333333"/>
                <w:spacing w:val="-2"/>
                <w:w w:val="105"/>
                <w:sz w:val="20"/>
                <w:szCs w:val="20"/>
              </w:rPr>
              <w:t>Сумма</w:t>
            </w:r>
            <w:proofErr w:type="spellEnd"/>
          </w:p>
        </w:tc>
      </w:tr>
      <w:tr w:rsidR="000A439F" w:rsidRPr="00031D46" w:rsidTr="007C53E5">
        <w:trPr>
          <w:trHeight w:val="179"/>
        </w:trPr>
        <w:tc>
          <w:tcPr>
            <w:tcW w:w="2726" w:type="dxa"/>
          </w:tcPr>
          <w:p w:rsidR="000A439F" w:rsidRPr="00745105" w:rsidRDefault="000A439F" w:rsidP="007C53E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45105">
              <w:rPr>
                <w:rFonts w:ascii="Times New Roman" w:hAnsi="Times New Roman" w:cs="Times New Roman"/>
                <w:sz w:val="20"/>
                <w:szCs w:val="20"/>
              </w:rPr>
              <w:t xml:space="preserve">№ ____ </w:t>
            </w:r>
            <w:proofErr w:type="spellStart"/>
            <w:r w:rsidRPr="00745105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spellEnd"/>
            <w:r w:rsidRPr="00745105">
              <w:rPr>
                <w:rFonts w:ascii="Times New Roman" w:hAnsi="Times New Roman" w:cs="Times New Roman"/>
                <w:sz w:val="20"/>
                <w:szCs w:val="20"/>
              </w:rPr>
              <w:t xml:space="preserve"> _____________ 202__г.</w:t>
            </w:r>
          </w:p>
        </w:tc>
        <w:tc>
          <w:tcPr>
            <w:tcW w:w="1535" w:type="dxa"/>
          </w:tcPr>
          <w:p w:rsidR="000A439F" w:rsidRPr="006C7E84" w:rsidRDefault="006C7E84" w:rsidP="007C53E5">
            <w:pPr>
              <w:pStyle w:val="TableParagraph"/>
              <w:rPr>
                <w:rFonts w:ascii="Times New Roman" w:hAnsi="Times New Roman" w:cs="Times New Roman"/>
                <w:spacing w:val="-4"/>
                <w:w w:val="105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pacing w:val="-4"/>
                <w:w w:val="105"/>
                <w:sz w:val="20"/>
                <w:szCs w:val="20"/>
              </w:rPr>
              <w:t>34</w:t>
            </w:r>
            <w:r>
              <w:rPr>
                <w:rFonts w:ascii="Times New Roman" w:hAnsi="Times New Roman" w:cs="Times New Roman"/>
                <w:spacing w:val="-4"/>
                <w:w w:val="105"/>
                <w:sz w:val="20"/>
                <w:szCs w:val="20"/>
                <w:lang w:val="ru-RU"/>
              </w:rPr>
              <w:t>10</w:t>
            </w:r>
          </w:p>
        </w:tc>
        <w:tc>
          <w:tcPr>
            <w:tcW w:w="2402" w:type="dxa"/>
          </w:tcPr>
          <w:p w:rsidR="000A439F" w:rsidRPr="00745105" w:rsidRDefault="000A439F" w:rsidP="007C53E5">
            <w:pPr>
              <w:pStyle w:val="TableParagraph"/>
              <w:ind w:left="27"/>
              <w:rPr>
                <w:rFonts w:ascii="Times New Roman" w:hAnsi="Times New Roman" w:cs="Times New Roman"/>
                <w:sz w:val="20"/>
                <w:szCs w:val="20"/>
              </w:rPr>
            </w:pPr>
            <w:r w:rsidRPr="00745105">
              <w:rPr>
                <w:rFonts w:ascii="Times New Roman" w:hAnsi="Times New Roman" w:cs="Times New Roman"/>
                <w:spacing w:val="-5"/>
                <w:w w:val="105"/>
                <w:sz w:val="20"/>
                <w:szCs w:val="20"/>
              </w:rPr>
              <w:t>_________________KZT</w:t>
            </w:r>
          </w:p>
        </w:tc>
      </w:tr>
    </w:tbl>
    <w:p w:rsidR="000A439F" w:rsidRPr="00745105" w:rsidRDefault="000A439F" w:rsidP="000A439F">
      <w:pPr>
        <w:pStyle w:val="a6"/>
        <w:rPr>
          <w:sz w:val="20"/>
          <w:szCs w:val="20"/>
        </w:rPr>
      </w:pPr>
    </w:p>
    <w:p w:rsidR="000A439F" w:rsidRPr="00745105" w:rsidRDefault="000A439F" w:rsidP="000A439F">
      <w:pPr>
        <w:pStyle w:val="a5"/>
        <w:widowControl w:val="0"/>
        <w:numPr>
          <w:ilvl w:val="0"/>
          <w:numId w:val="4"/>
        </w:numPr>
        <w:tabs>
          <w:tab w:val="left" w:pos="339"/>
        </w:tabs>
        <w:autoSpaceDE w:val="0"/>
        <w:autoSpaceDN w:val="0"/>
        <w:spacing w:after="0" w:line="240" w:lineRule="auto"/>
        <w:ind w:right="366"/>
        <w:contextualSpacing w:val="0"/>
        <w:jc w:val="left"/>
        <w:rPr>
          <w:sz w:val="20"/>
          <w:szCs w:val="20"/>
        </w:rPr>
      </w:pPr>
      <w:r w:rsidRPr="00745105">
        <w:rPr>
          <w:spacing w:val="-2"/>
          <w:w w:val="105"/>
          <w:sz w:val="20"/>
          <w:szCs w:val="20"/>
        </w:rPr>
        <w:t>Оплата продавцу</w:t>
      </w:r>
      <w:r w:rsidRPr="00745105">
        <w:rPr>
          <w:spacing w:val="-4"/>
          <w:w w:val="105"/>
          <w:sz w:val="20"/>
          <w:szCs w:val="20"/>
        </w:rPr>
        <w:t xml:space="preserve"> </w:t>
      </w:r>
      <w:r w:rsidRPr="00745105">
        <w:rPr>
          <w:sz w:val="20"/>
          <w:szCs w:val="20"/>
        </w:rPr>
        <w:t>ИП/ТОО/АО "_______________"    составляет __________ KZT</w:t>
      </w:r>
      <w:r w:rsidRPr="00745105">
        <w:rPr>
          <w:spacing w:val="-4"/>
          <w:w w:val="105"/>
          <w:sz w:val="20"/>
          <w:szCs w:val="20"/>
        </w:rPr>
        <w:t xml:space="preserve"> </w:t>
      </w:r>
      <w:r w:rsidRPr="00745105">
        <w:rPr>
          <w:spacing w:val="-2"/>
          <w:w w:val="105"/>
          <w:sz w:val="20"/>
          <w:szCs w:val="20"/>
        </w:rPr>
        <w:t xml:space="preserve">по </w:t>
      </w:r>
      <w:r w:rsidRPr="00745105">
        <w:rPr>
          <w:w w:val="105"/>
          <w:sz w:val="20"/>
          <w:szCs w:val="20"/>
        </w:rPr>
        <w:t>следующим договорам:</w:t>
      </w:r>
    </w:p>
    <w:tbl>
      <w:tblPr>
        <w:tblStyle w:val="TableNormal"/>
        <w:tblW w:w="0" w:type="auto"/>
        <w:tblInd w:w="133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  <w:insideH w:val="single" w:sz="6" w:space="0" w:color="333333"/>
          <w:insideV w:val="single" w:sz="6" w:space="0" w:color="333333"/>
        </w:tblBorders>
        <w:tblLayout w:type="fixed"/>
        <w:tblLook w:val="01E0" w:firstRow="1" w:lastRow="1" w:firstColumn="1" w:lastColumn="1" w:noHBand="0" w:noVBand="0"/>
      </w:tblPr>
      <w:tblGrid>
        <w:gridCol w:w="2726"/>
        <w:gridCol w:w="1535"/>
        <w:gridCol w:w="2402"/>
      </w:tblGrid>
      <w:tr w:rsidR="000A439F" w:rsidRPr="00031D46" w:rsidTr="007C53E5">
        <w:trPr>
          <w:trHeight w:val="179"/>
        </w:trPr>
        <w:tc>
          <w:tcPr>
            <w:tcW w:w="2726" w:type="dxa"/>
          </w:tcPr>
          <w:p w:rsidR="000A439F" w:rsidRPr="00745105" w:rsidRDefault="000A439F" w:rsidP="007C53E5">
            <w:pPr>
              <w:pStyle w:val="TableParagrap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745105">
              <w:rPr>
                <w:rFonts w:ascii="Times New Roman" w:hAnsi="Times New Roman" w:cs="Times New Roman"/>
                <w:i/>
                <w:color w:val="333333"/>
                <w:spacing w:val="-2"/>
                <w:w w:val="105"/>
                <w:sz w:val="20"/>
                <w:szCs w:val="20"/>
              </w:rPr>
              <w:t>Договор</w:t>
            </w:r>
            <w:proofErr w:type="spellEnd"/>
          </w:p>
        </w:tc>
        <w:tc>
          <w:tcPr>
            <w:tcW w:w="1535" w:type="dxa"/>
          </w:tcPr>
          <w:p w:rsidR="000A439F" w:rsidRPr="00745105" w:rsidRDefault="000A439F" w:rsidP="007C53E5">
            <w:pPr>
              <w:pStyle w:val="TableParagrap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745105">
              <w:rPr>
                <w:rFonts w:ascii="Times New Roman" w:hAnsi="Times New Roman" w:cs="Times New Roman"/>
                <w:i/>
                <w:color w:val="333333"/>
                <w:spacing w:val="-2"/>
                <w:w w:val="105"/>
                <w:sz w:val="20"/>
                <w:szCs w:val="20"/>
              </w:rPr>
              <w:t>Счет</w:t>
            </w:r>
            <w:proofErr w:type="spellEnd"/>
            <w:r w:rsidRPr="00745105">
              <w:rPr>
                <w:rFonts w:ascii="Times New Roman" w:hAnsi="Times New Roman" w:cs="Times New Roman"/>
                <w:i/>
                <w:color w:val="333333"/>
                <w:spacing w:val="-4"/>
                <w:w w:val="105"/>
                <w:sz w:val="20"/>
                <w:szCs w:val="20"/>
              </w:rPr>
              <w:t xml:space="preserve"> </w:t>
            </w:r>
            <w:proofErr w:type="spellStart"/>
            <w:r w:rsidRPr="00745105">
              <w:rPr>
                <w:rFonts w:ascii="Times New Roman" w:hAnsi="Times New Roman" w:cs="Times New Roman"/>
                <w:i/>
                <w:color w:val="333333"/>
                <w:spacing w:val="-4"/>
                <w:w w:val="105"/>
                <w:sz w:val="20"/>
                <w:szCs w:val="20"/>
              </w:rPr>
              <w:t>учета</w:t>
            </w:r>
            <w:proofErr w:type="spellEnd"/>
          </w:p>
        </w:tc>
        <w:tc>
          <w:tcPr>
            <w:tcW w:w="2402" w:type="dxa"/>
          </w:tcPr>
          <w:p w:rsidR="000A439F" w:rsidRPr="00745105" w:rsidRDefault="000A439F" w:rsidP="007C53E5">
            <w:pPr>
              <w:pStyle w:val="TableParagraph"/>
              <w:ind w:left="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745105">
              <w:rPr>
                <w:rFonts w:ascii="Times New Roman" w:hAnsi="Times New Roman" w:cs="Times New Roman"/>
                <w:i/>
                <w:color w:val="333333"/>
                <w:spacing w:val="-2"/>
                <w:w w:val="105"/>
                <w:sz w:val="20"/>
                <w:szCs w:val="20"/>
              </w:rPr>
              <w:t>Сумма</w:t>
            </w:r>
            <w:proofErr w:type="spellEnd"/>
          </w:p>
        </w:tc>
      </w:tr>
      <w:tr w:rsidR="000A439F" w:rsidRPr="00031D46" w:rsidTr="007C53E5">
        <w:trPr>
          <w:trHeight w:val="179"/>
        </w:trPr>
        <w:tc>
          <w:tcPr>
            <w:tcW w:w="2726" w:type="dxa"/>
          </w:tcPr>
          <w:p w:rsidR="000A439F" w:rsidRPr="00745105" w:rsidRDefault="000A439F" w:rsidP="007C53E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45105">
              <w:rPr>
                <w:rFonts w:ascii="Times New Roman" w:hAnsi="Times New Roman" w:cs="Times New Roman"/>
                <w:sz w:val="20"/>
                <w:szCs w:val="20"/>
              </w:rPr>
              <w:t xml:space="preserve">№ ____ </w:t>
            </w:r>
            <w:proofErr w:type="spellStart"/>
            <w:r w:rsidRPr="00745105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spellEnd"/>
            <w:r w:rsidRPr="00745105">
              <w:rPr>
                <w:rFonts w:ascii="Times New Roman" w:hAnsi="Times New Roman" w:cs="Times New Roman"/>
                <w:sz w:val="20"/>
                <w:szCs w:val="20"/>
              </w:rPr>
              <w:t xml:space="preserve"> _____________ 202__г.</w:t>
            </w:r>
          </w:p>
        </w:tc>
        <w:tc>
          <w:tcPr>
            <w:tcW w:w="1535" w:type="dxa"/>
          </w:tcPr>
          <w:p w:rsidR="000A439F" w:rsidRPr="00745105" w:rsidRDefault="000A439F" w:rsidP="007C53E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45105">
              <w:rPr>
                <w:rFonts w:ascii="Times New Roman" w:hAnsi="Times New Roman" w:cs="Times New Roman"/>
                <w:spacing w:val="-4"/>
                <w:w w:val="105"/>
                <w:sz w:val="20"/>
                <w:szCs w:val="20"/>
              </w:rPr>
              <w:t>1210</w:t>
            </w:r>
          </w:p>
        </w:tc>
        <w:tc>
          <w:tcPr>
            <w:tcW w:w="2402" w:type="dxa"/>
          </w:tcPr>
          <w:p w:rsidR="000A439F" w:rsidRPr="00745105" w:rsidRDefault="000A439F" w:rsidP="007C53E5">
            <w:pPr>
              <w:pStyle w:val="TableParagraph"/>
              <w:ind w:left="27"/>
              <w:rPr>
                <w:rFonts w:ascii="Times New Roman" w:hAnsi="Times New Roman" w:cs="Times New Roman"/>
                <w:sz w:val="20"/>
                <w:szCs w:val="20"/>
              </w:rPr>
            </w:pPr>
            <w:r w:rsidRPr="00745105">
              <w:rPr>
                <w:rFonts w:ascii="Times New Roman" w:hAnsi="Times New Roman" w:cs="Times New Roman"/>
                <w:spacing w:val="-5"/>
                <w:w w:val="105"/>
                <w:sz w:val="20"/>
                <w:szCs w:val="20"/>
              </w:rPr>
              <w:t>_________________KZT</w:t>
            </w:r>
          </w:p>
        </w:tc>
      </w:tr>
    </w:tbl>
    <w:p w:rsidR="000A439F" w:rsidRPr="00745105" w:rsidRDefault="000A439F" w:rsidP="000A439F">
      <w:pPr>
        <w:pStyle w:val="a6"/>
        <w:rPr>
          <w:sz w:val="20"/>
          <w:szCs w:val="20"/>
        </w:rPr>
      </w:pPr>
    </w:p>
    <w:p w:rsidR="000A439F" w:rsidRPr="00745105" w:rsidRDefault="000A439F" w:rsidP="000A439F">
      <w:pPr>
        <w:pStyle w:val="a6"/>
        <w:rPr>
          <w:sz w:val="20"/>
          <w:szCs w:val="20"/>
        </w:rPr>
      </w:pPr>
    </w:p>
    <w:p w:rsidR="000A439F" w:rsidRPr="00745105" w:rsidRDefault="000A439F" w:rsidP="000A439F">
      <w:pPr>
        <w:spacing w:after="0" w:line="240" w:lineRule="auto"/>
        <w:ind w:left="159"/>
        <w:rPr>
          <w:b/>
          <w:i/>
          <w:sz w:val="20"/>
          <w:szCs w:val="20"/>
        </w:rPr>
      </w:pPr>
      <w:r w:rsidRPr="00745105">
        <w:rPr>
          <w:b/>
          <w:i/>
          <w:sz w:val="20"/>
          <w:szCs w:val="20"/>
        </w:rPr>
        <w:t>Расчет</w:t>
      </w:r>
      <w:r w:rsidRPr="00745105">
        <w:rPr>
          <w:b/>
          <w:i/>
          <w:spacing w:val="12"/>
          <w:sz w:val="20"/>
          <w:szCs w:val="20"/>
        </w:rPr>
        <w:t xml:space="preserve"> </w:t>
      </w:r>
      <w:r w:rsidRPr="00745105">
        <w:rPr>
          <w:b/>
          <w:i/>
          <w:sz w:val="20"/>
          <w:szCs w:val="20"/>
        </w:rPr>
        <w:t>производится</w:t>
      </w:r>
      <w:r w:rsidRPr="00745105">
        <w:rPr>
          <w:b/>
          <w:i/>
          <w:spacing w:val="13"/>
          <w:sz w:val="20"/>
          <w:szCs w:val="20"/>
        </w:rPr>
        <w:t xml:space="preserve"> </w:t>
      </w:r>
      <w:r w:rsidRPr="00745105">
        <w:rPr>
          <w:b/>
          <w:i/>
          <w:sz w:val="20"/>
          <w:szCs w:val="20"/>
        </w:rPr>
        <w:t>на</w:t>
      </w:r>
      <w:r w:rsidRPr="00745105">
        <w:rPr>
          <w:b/>
          <w:i/>
          <w:spacing w:val="13"/>
          <w:sz w:val="20"/>
          <w:szCs w:val="20"/>
        </w:rPr>
        <w:t xml:space="preserve"> </w:t>
      </w:r>
      <w:r w:rsidRPr="00745105">
        <w:rPr>
          <w:b/>
          <w:i/>
          <w:sz w:val="20"/>
          <w:szCs w:val="20"/>
        </w:rPr>
        <w:t>сумму</w:t>
      </w:r>
      <w:r w:rsidRPr="00745105">
        <w:rPr>
          <w:b/>
          <w:i/>
          <w:spacing w:val="13"/>
          <w:sz w:val="20"/>
          <w:szCs w:val="20"/>
        </w:rPr>
        <w:t xml:space="preserve"> </w:t>
      </w:r>
      <w:r w:rsidRPr="00745105">
        <w:rPr>
          <w:b/>
          <w:i/>
          <w:sz w:val="20"/>
          <w:szCs w:val="20"/>
        </w:rPr>
        <w:t xml:space="preserve">________________ </w:t>
      </w:r>
      <w:r w:rsidRPr="00745105">
        <w:rPr>
          <w:b/>
          <w:i/>
          <w:spacing w:val="-5"/>
          <w:sz w:val="20"/>
          <w:szCs w:val="20"/>
        </w:rPr>
        <w:t>KZT</w:t>
      </w:r>
    </w:p>
    <w:p w:rsidR="000A439F" w:rsidRPr="00745105" w:rsidRDefault="000A439F" w:rsidP="000A439F">
      <w:pPr>
        <w:pStyle w:val="a6"/>
        <w:rPr>
          <w:b/>
          <w:i/>
          <w:sz w:val="20"/>
          <w:szCs w:val="20"/>
        </w:rPr>
      </w:pPr>
      <w:bookmarkStart w:id="1" w:name="_GoBack"/>
      <w:bookmarkEnd w:id="1"/>
    </w:p>
    <w:p w:rsidR="000A439F" w:rsidRPr="00745105" w:rsidRDefault="000A439F" w:rsidP="000A439F">
      <w:pPr>
        <w:pStyle w:val="1"/>
        <w:spacing w:after="0" w:line="240" w:lineRule="auto"/>
        <w:ind w:right="5381"/>
        <w:rPr>
          <w:sz w:val="20"/>
          <w:szCs w:val="20"/>
        </w:rPr>
      </w:pPr>
      <w:r w:rsidRPr="00745105">
        <w:rPr>
          <w:spacing w:val="-2"/>
          <w:w w:val="105"/>
          <w:sz w:val="20"/>
          <w:szCs w:val="20"/>
        </w:rPr>
        <w:t>ТОО</w:t>
      </w:r>
      <w:r w:rsidRPr="00745105">
        <w:rPr>
          <w:spacing w:val="3"/>
          <w:w w:val="105"/>
          <w:sz w:val="20"/>
          <w:szCs w:val="20"/>
        </w:rPr>
        <w:t xml:space="preserve"> </w:t>
      </w:r>
      <w:r w:rsidRPr="00745105">
        <w:rPr>
          <w:spacing w:val="-2"/>
          <w:w w:val="105"/>
          <w:sz w:val="20"/>
          <w:szCs w:val="20"/>
        </w:rPr>
        <w:t>"</w:t>
      </w:r>
      <w:proofErr w:type="spellStart"/>
      <w:r w:rsidRPr="00745105">
        <w:rPr>
          <w:spacing w:val="-2"/>
          <w:w w:val="105"/>
          <w:sz w:val="20"/>
          <w:szCs w:val="20"/>
        </w:rPr>
        <w:t>Казэнерджи</w:t>
      </w:r>
      <w:proofErr w:type="spellEnd"/>
      <w:r w:rsidRPr="00745105">
        <w:rPr>
          <w:spacing w:val="4"/>
          <w:w w:val="105"/>
          <w:sz w:val="20"/>
          <w:szCs w:val="20"/>
        </w:rPr>
        <w:t xml:space="preserve"> </w:t>
      </w:r>
      <w:proofErr w:type="spellStart"/>
      <w:r w:rsidRPr="00745105">
        <w:rPr>
          <w:spacing w:val="-2"/>
          <w:w w:val="105"/>
          <w:sz w:val="20"/>
          <w:szCs w:val="20"/>
        </w:rPr>
        <w:t>консалт</w:t>
      </w:r>
      <w:proofErr w:type="spellEnd"/>
      <w:r w:rsidRPr="00745105">
        <w:rPr>
          <w:spacing w:val="-2"/>
          <w:w w:val="105"/>
          <w:sz w:val="20"/>
          <w:szCs w:val="20"/>
        </w:rPr>
        <w:t>"</w:t>
      </w:r>
    </w:p>
    <w:p w:rsidR="000A439F" w:rsidRPr="00745105" w:rsidRDefault="000A439F" w:rsidP="000A439F">
      <w:pPr>
        <w:pStyle w:val="a6"/>
        <w:rPr>
          <w:b/>
          <w:i/>
          <w:sz w:val="20"/>
          <w:szCs w:val="20"/>
        </w:rPr>
      </w:pPr>
    </w:p>
    <w:p w:rsidR="000A439F" w:rsidRPr="00745105" w:rsidRDefault="000A439F" w:rsidP="000A439F">
      <w:pPr>
        <w:pStyle w:val="a6"/>
        <w:ind w:left="1599"/>
        <w:rPr>
          <w:color w:val="auto"/>
          <w:sz w:val="20"/>
          <w:szCs w:val="20"/>
          <w:lang w:eastAsia="ru-RU"/>
        </w:rPr>
      </w:pPr>
      <w:r w:rsidRPr="00745105">
        <w:rPr>
          <w:color w:val="auto"/>
          <w:sz w:val="20"/>
          <w:szCs w:val="20"/>
          <w:lang w:eastAsia="ru-RU"/>
        </w:rPr>
        <w:t>БИН: 130340011527</w:t>
      </w:r>
    </w:p>
    <w:p w:rsidR="000A439F" w:rsidRPr="00745105" w:rsidRDefault="000A439F" w:rsidP="000A439F">
      <w:pPr>
        <w:pStyle w:val="a6"/>
        <w:ind w:left="1599"/>
        <w:rPr>
          <w:color w:val="auto"/>
          <w:sz w:val="20"/>
          <w:szCs w:val="20"/>
          <w:lang w:eastAsia="ru-RU"/>
        </w:rPr>
      </w:pPr>
      <w:r w:rsidRPr="00745105">
        <w:rPr>
          <w:color w:val="auto"/>
          <w:sz w:val="20"/>
          <w:szCs w:val="20"/>
          <w:lang w:eastAsia="ru-RU"/>
        </w:rPr>
        <w:t>АО «Народный Банк Казахстана» в г. Астана</w:t>
      </w:r>
    </w:p>
    <w:p w:rsidR="000A439F" w:rsidRPr="00745105" w:rsidRDefault="000A439F" w:rsidP="000A439F">
      <w:pPr>
        <w:pStyle w:val="a6"/>
        <w:ind w:left="1599"/>
        <w:rPr>
          <w:color w:val="auto"/>
          <w:sz w:val="20"/>
          <w:szCs w:val="20"/>
          <w:lang w:eastAsia="ru-RU"/>
        </w:rPr>
      </w:pPr>
      <w:r w:rsidRPr="00745105">
        <w:rPr>
          <w:color w:val="auto"/>
          <w:sz w:val="20"/>
          <w:szCs w:val="20"/>
          <w:lang w:eastAsia="ru-RU"/>
        </w:rPr>
        <w:t>БИК HSBKKZKX</w:t>
      </w:r>
    </w:p>
    <w:p w:rsidR="000A439F" w:rsidRPr="00745105" w:rsidRDefault="000A439F" w:rsidP="000A439F">
      <w:pPr>
        <w:pStyle w:val="a6"/>
        <w:ind w:left="1599"/>
        <w:rPr>
          <w:color w:val="auto"/>
          <w:sz w:val="20"/>
          <w:szCs w:val="20"/>
          <w:lang w:eastAsia="ru-RU"/>
        </w:rPr>
      </w:pPr>
      <w:r w:rsidRPr="00745105">
        <w:rPr>
          <w:color w:val="auto"/>
          <w:sz w:val="20"/>
          <w:szCs w:val="20"/>
          <w:lang w:eastAsia="ru-RU"/>
        </w:rPr>
        <w:t xml:space="preserve">ИИК </w:t>
      </w:r>
      <w:r w:rsidRPr="00745105">
        <w:rPr>
          <w:b/>
          <w:color w:val="auto"/>
          <w:sz w:val="20"/>
          <w:szCs w:val="20"/>
          <w:lang w:eastAsia="ru-RU"/>
        </w:rPr>
        <w:t>KZ 13601A871066272151</w:t>
      </w:r>
      <w:r w:rsidRPr="00745105">
        <w:rPr>
          <w:color w:val="auto"/>
          <w:sz w:val="20"/>
          <w:szCs w:val="20"/>
          <w:lang w:eastAsia="ru-RU"/>
        </w:rPr>
        <w:t xml:space="preserve"> (KZT)</w:t>
      </w:r>
    </w:p>
    <w:p w:rsidR="000A439F" w:rsidRPr="00745105" w:rsidRDefault="000A439F" w:rsidP="000A439F">
      <w:pPr>
        <w:pStyle w:val="a6"/>
        <w:ind w:left="1599" w:right="5381"/>
        <w:rPr>
          <w:color w:val="auto"/>
          <w:sz w:val="20"/>
          <w:szCs w:val="20"/>
          <w:lang w:eastAsia="ru-RU"/>
        </w:rPr>
      </w:pPr>
      <w:r w:rsidRPr="00745105">
        <w:rPr>
          <w:color w:val="auto"/>
          <w:sz w:val="20"/>
          <w:szCs w:val="20"/>
          <w:lang w:eastAsia="ru-RU"/>
        </w:rPr>
        <w:t xml:space="preserve">Адрес: 010000, Республика Казахстан, г. Астана, район </w:t>
      </w:r>
      <w:proofErr w:type="spellStart"/>
      <w:r w:rsidRPr="00745105">
        <w:rPr>
          <w:color w:val="auto"/>
          <w:sz w:val="20"/>
          <w:szCs w:val="20"/>
          <w:lang w:eastAsia="ru-RU"/>
        </w:rPr>
        <w:t>Сарайшық</w:t>
      </w:r>
      <w:proofErr w:type="spellEnd"/>
      <w:r w:rsidRPr="00745105">
        <w:rPr>
          <w:color w:val="auto"/>
          <w:sz w:val="20"/>
          <w:szCs w:val="20"/>
          <w:lang w:eastAsia="ru-RU"/>
        </w:rPr>
        <w:t xml:space="preserve">, улица </w:t>
      </w:r>
      <w:proofErr w:type="spellStart"/>
      <w:r w:rsidRPr="00745105">
        <w:rPr>
          <w:color w:val="auto"/>
          <w:sz w:val="20"/>
          <w:szCs w:val="20"/>
          <w:lang w:eastAsia="ru-RU"/>
        </w:rPr>
        <w:t>Жұмекен</w:t>
      </w:r>
      <w:proofErr w:type="spellEnd"/>
      <w:r w:rsidRPr="00745105">
        <w:rPr>
          <w:color w:val="auto"/>
          <w:sz w:val="20"/>
          <w:szCs w:val="20"/>
          <w:lang w:eastAsia="ru-RU"/>
        </w:rPr>
        <w:t xml:space="preserve"> </w:t>
      </w:r>
      <w:proofErr w:type="spellStart"/>
      <w:r w:rsidRPr="00745105">
        <w:rPr>
          <w:color w:val="auto"/>
          <w:sz w:val="20"/>
          <w:szCs w:val="20"/>
          <w:lang w:eastAsia="ru-RU"/>
        </w:rPr>
        <w:t>Нәжімеденов</w:t>
      </w:r>
      <w:proofErr w:type="spellEnd"/>
      <w:r w:rsidRPr="00745105">
        <w:rPr>
          <w:color w:val="auto"/>
          <w:sz w:val="20"/>
          <w:szCs w:val="20"/>
          <w:lang w:eastAsia="ru-RU"/>
        </w:rPr>
        <w:t xml:space="preserve">, дом 2, </w:t>
      </w:r>
      <w:proofErr w:type="spellStart"/>
      <w:r w:rsidRPr="00745105">
        <w:rPr>
          <w:color w:val="auto"/>
          <w:sz w:val="20"/>
          <w:szCs w:val="20"/>
          <w:lang w:eastAsia="ru-RU"/>
        </w:rPr>
        <w:t>н.п</w:t>
      </w:r>
      <w:proofErr w:type="spellEnd"/>
      <w:r w:rsidRPr="00745105">
        <w:rPr>
          <w:color w:val="auto"/>
          <w:sz w:val="20"/>
          <w:szCs w:val="20"/>
          <w:lang w:eastAsia="ru-RU"/>
        </w:rPr>
        <w:t>. 202</w:t>
      </w:r>
    </w:p>
    <w:p w:rsidR="000A439F" w:rsidRPr="00031D46" w:rsidRDefault="000A439F" w:rsidP="000A439F">
      <w:pPr>
        <w:pStyle w:val="a6"/>
        <w:rPr>
          <w:b/>
          <w:i/>
          <w:spacing w:val="-4"/>
          <w:sz w:val="20"/>
          <w:szCs w:val="20"/>
        </w:rPr>
      </w:pPr>
      <w:r w:rsidRPr="00745105">
        <w:rPr>
          <w:spacing w:val="-2"/>
          <w:w w:val="105"/>
          <w:sz w:val="20"/>
          <w:szCs w:val="20"/>
        </w:rPr>
        <w:t>Руководитель Клиринга</w:t>
      </w:r>
      <w:r w:rsidRPr="00031D46">
        <w:rPr>
          <w:spacing w:val="-2"/>
          <w:w w:val="105"/>
          <w:sz w:val="20"/>
          <w:szCs w:val="20"/>
        </w:rPr>
        <w:t xml:space="preserve">             </w:t>
      </w:r>
    </w:p>
    <w:p w:rsidR="000A439F" w:rsidRDefault="000A439F" w:rsidP="000A439F">
      <w:pPr>
        <w:pStyle w:val="a6"/>
        <w:rPr>
          <w:b/>
          <w:i/>
          <w:spacing w:val="-4"/>
          <w:sz w:val="20"/>
          <w:szCs w:val="20"/>
        </w:rPr>
      </w:pPr>
      <w:r w:rsidRPr="00745105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2B50EB65" wp14:editId="5A635D1A">
                <wp:simplePos x="0" y="0"/>
                <wp:positionH relativeFrom="page">
                  <wp:posOffset>2238375</wp:posOffset>
                </wp:positionH>
                <wp:positionV relativeFrom="paragraph">
                  <wp:posOffset>6350</wp:posOffset>
                </wp:positionV>
                <wp:extent cx="1788160" cy="1270"/>
                <wp:effectExtent l="0" t="0" r="0" b="0"/>
                <wp:wrapNone/>
                <wp:docPr id="8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88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8160">
                              <a:moveTo>
                                <a:pt x="0" y="0"/>
                              </a:moveTo>
                              <a:lnTo>
                                <a:pt x="812292" y="0"/>
                              </a:lnTo>
                            </a:path>
                            <a:path w="1788160">
                              <a:moveTo>
                                <a:pt x="812292" y="0"/>
                              </a:moveTo>
                              <a:lnTo>
                                <a:pt x="1787652" y="0"/>
                              </a:lnTo>
                            </a:path>
                          </a:pathLst>
                        </a:custGeom>
                        <a:ln w="8763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BD2F45" id="Graphic 3" o:spid="_x0000_s1026" style="position:absolute;margin-left:176.25pt;margin-top:.5pt;width:140.8pt;height:.1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88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" path="m,l812292,em812292,r975360,e" filled="f" strokecolor="#333" strokeweight=".69pt">
                <v:path arrowok="t"/>
                <w10:wrap anchorx="page"/>
              </v:shape>
            </w:pict>
          </mc:Fallback>
        </mc:AlternateContent>
      </w:r>
      <w:r w:rsidRPr="00031D46">
        <w:rPr>
          <w:b/>
          <w:i/>
          <w:spacing w:val="-4"/>
          <w:sz w:val="20"/>
          <w:szCs w:val="20"/>
        </w:rPr>
        <w:t xml:space="preserve">                                                                                                    М.П.</w:t>
      </w:r>
    </w:p>
    <w:p w:rsidR="000A439F" w:rsidRDefault="000A439F" w:rsidP="000A439F">
      <w:pPr>
        <w:pStyle w:val="a6"/>
        <w:rPr>
          <w:b/>
          <w:i/>
          <w:spacing w:val="-4"/>
          <w:sz w:val="20"/>
          <w:szCs w:val="20"/>
        </w:rPr>
      </w:pPr>
    </w:p>
    <w:p w:rsidR="000A439F" w:rsidRDefault="000A439F" w:rsidP="000A439F">
      <w:pPr>
        <w:pStyle w:val="a6"/>
        <w:rPr>
          <w:b/>
          <w:i/>
          <w:spacing w:val="-4"/>
          <w:sz w:val="20"/>
          <w:szCs w:val="20"/>
        </w:rPr>
      </w:pPr>
    </w:p>
    <w:p w:rsidR="000A439F" w:rsidRPr="00031D46" w:rsidRDefault="000A439F" w:rsidP="000A439F">
      <w:pPr>
        <w:pStyle w:val="a6"/>
        <w:rPr>
          <w:sz w:val="20"/>
          <w:szCs w:val="20"/>
        </w:rPr>
      </w:pPr>
    </w:p>
    <w:p w:rsidR="000A439F" w:rsidRPr="00745105" w:rsidRDefault="000A439F" w:rsidP="000A439F">
      <w:pPr>
        <w:pStyle w:val="1"/>
        <w:tabs>
          <w:tab w:val="left" w:pos="6819"/>
        </w:tabs>
        <w:spacing w:after="0" w:line="240" w:lineRule="auto"/>
        <w:rPr>
          <w:sz w:val="20"/>
          <w:szCs w:val="20"/>
        </w:rPr>
      </w:pPr>
      <w:r w:rsidRPr="00745105">
        <w:rPr>
          <w:spacing w:val="-1"/>
          <w:w w:val="105"/>
          <w:sz w:val="20"/>
          <w:szCs w:val="20"/>
        </w:rPr>
        <w:t xml:space="preserve"> </w:t>
      </w:r>
      <w:r w:rsidRPr="00745105">
        <w:rPr>
          <w:spacing w:val="-2"/>
          <w:w w:val="105"/>
          <w:sz w:val="20"/>
          <w:szCs w:val="20"/>
        </w:rPr>
        <w:t>" ПОКУПАТЕЛЬ "</w:t>
      </w:r>
      <w:r w:rsidRPr="00745105">
        <w:rPr>
          <w:sz w:val="20"/>
          <w:szCs w:val="20"/>
        </w:rPr>
        <w:tab/>
      </w:r>
      <w:r w:rsidRPr="00745105">
        <w:rPr>
          <w:spacing w:val="3"/>
          <w:w w:val="105"/>
          <w:sz w:val="20"/>
          <w:szCs w:val="20"/>
        </w:rPr>
        <w:t xml:space="preserve"> </w:t>
      </w:r>
      <w:r w:rsidRPr="00745105">
        <w:rPr>
          <w:spacing w:val="-2"/>
          <w:w w:val="105"/>
          <w:sz w:val="20"/>
          <w:szCs w:val="20"/>
        </w:rPr>
        <w:t>"ПРОДАВЕЦ"</w:t>
      </w:r>
    </w:p>
    <w:p w:rsidR="000A439F" w:rsidRPr="00745105" w:rsidRDefault="000A439F" w:rsidP="000A439F">
      <w:pPr>
        <w:pStyle w:val="a6"/>
        <w:rPr>
          <w:b/>
          <w:i/>
          <w:sz w:val="20"/>
          <w:szCs w:val="20"/>
        </w:rPr>
      </w:pPr>
    </w:p>
    <w:p w:rsidR="000A439F" w:rsidRPr="00031D46" w:rsidRDefault="000A439F" w:rsidP="000A439F">
      <w:pPr>
        <w:pStyle w:val="a6"/>
        <w:rPr>
          <w:spacing w:val="-3"/>
          <w:w w:val="105"/>
          <w:sz w:val="20"/>
          <w:szCs w:val="20"/>
        </w:rPr>
      </w:pPr>
      <w:proofErr w:type="gramStart"/>
      <w:r w:rsidRPr="00745105">
        <w:rPr>
          <w:w w:val="105"/>
          <w:sz w:val="20"/>
          <w:szCs w:val="20"/>
        </w:rPr>
        <w:t>БИН:</w:t>
      </w:r>
      <w:r w:rsidRPr="00745105">
        <w:rPr>
          <w:sz w:val="20"/>
          <w:szCs w:val="20"/>
        </w:rPr>
        <w:tab/>
      </w:r>
      <w:proofErr w:type="gramEnd"/>
      <w:r w:rsidRPr="00031D46">
        <w:rPr>
          <w:sz w:val="20"/>
          <w:szCs w:val="20"/>
        </w:rPr>
        <w:t xml:space="preserve">                                                                                          </w:t>
      </w:r>
      <w:r w:rsidRPr="00745105">
        <w:rPr>
          <w:w w:val="105"/>
          <w:sz w:val="20"/>
          <w:szCs w:val="20"/>
        </w:rPr>
        <w:t>БИН:</w:t>
      </w:r>
      <w:r w:rsidRPr="00745105">
        <w:rPr>
          <w:spacing w:val="-3"/>
          <w:w w:val="105"/>
          <w:sz w:val="20"/>
          <w:szCs w:val="20"/>
        </w:rPr>
        <w:t xml:space="preserve"> </w:t>
      </w:r>
    </w:p>
    <w:p w:rsidR="000A439F" w:rsidRPr="00745105" w:rsidRDefault="000A439F" w:rsidP="000A439F">
      <w:pPr>
        <w:pStyle w:val="a6"/>
        <w:tabs>
          <w:tab w:val="center" w:pos="4911"/>
        </w:tabs>
        <w:rPr>
          <w:spacing w:val="-2"/>
          <w:w w:val="105"/>
          <w:sz w:val="20"/>
          <w:szCs w:val="20"/>
        </w:rPr>
      </w:pPr>
      <w:r w:rsidRPr="00745105">
        <w:rPr>
          <w:spacing w:val="-2"/>
          <w:w w:val="105"/>
          <w:sz w:val="20"/>
          <w:szCs w:val="20"/>
        </w:rPr>
        <w:t xml:space="preserve">Банковские реквизиты: </w:t>
      </w:r>
      <w:r w:rsidRPr="00031D46">
        <w:rPr>
          <w:spacing w:val="-2"/>
          <w:w w:val="105"/>
          <w:sz w:val="20"/>
          <w:szCs w:val="20"/>
        </w:rPr>
        <w:tab/>
      </w:r>
      <w:r w:rsidRPr="00031D46">
        <w:rPr>
          <w:spacing w:val="-2"/>
          <w:w w:val="105"/>
          <w:sz w:val="20"/>
          <w:szCs w:val="20"/>
        </w:rPr>
        <w:tab/>
        <w:t xml:space="preserve">     Банковские реквизиты:</w:t>
      </w:r>
    </w:p>
    <w:p w:rsidR="000A439F" w:rsidRPr="00745105" w:rsidRDefault="000A439F" w:rsidP="000A439F">
      <w:pPr>
        <w:pStyle w:val="a6"/>
        <w:ind w:right="38"/>
        <w:rPr>
          <w:spacing w:val="-2"/>
          <w:w w:val="105"/>
          <w:sz w:val="20"/>
          <w:szCs w:val="20"/>
        </w:rPr>
      </w:pPr>
      <w:r w:rsidRPr="00745105">
        <w:rPr>
          <w:spacing w:val="-2"/>
          <w:w w:val="105"/>
          <w:sz w:val="20"/>
          <w:szCs w:val="20"/>
        </w:rPr>
        <w:t xml:space="preserve">Юридический </w:t>
      </w:r>
      <w:proofErr w:type="gramStart"/>
      <w:r w:rsidRPr="00745105">
        <w:rPr>
          <w:spacing w:val="-2"/>
          <w:w w:val="105"/>
          <w:sz w:val="20"/>
          <w:szCs w:val="20"/>
        </w:rPr>
        <w:t xml:space="preserve">адрес: </w:t>
      </w:r>
      <w:r w:rsidRPr="00031D46">
        <w:rPr>
          <w:spacing w:val="-2"/>
          <w:w w:val="105"/>
          <w:sz w:val="20"/>
          <w:szCs w:val="20"/>
        </w:rPr>
        <w:t xml:space="preserve">  </w:t>
      </w:r>
      <w:proofErr w:type="gramEnd"/>
      <w:r w:rsidRPr="00031D46">
        <w:rPr>
          <w:spacing w:val="-2"/>
          <w:w w:val="105"/>
          <w:sz w:val="20"/>
          <w:szCs w:val="20"/>
        </w:rPr>
        <w:t xml:space="preserve">                                                               </w:t>
      </w:r>
      <w:r w:rsidRPr="00031D46">
        <w:rPr>
          <w:sz w:val="20"/>
          <w:szCs w:val="20"/>
        </w:rPr>
        <w:t xml:space="preserve"> </w:t>
      </w:r>
      <w:r w:rsidRPr="00031D46">
        <w:rPr>
          <w:spacing w:val="-2"/>
          <w:w w:val="105"/>
          <w:sz w:val="20"/>
          <w:szCs w:val="20"/>
        </w:rPr>
        <w:t>Юридический адрес:</w:t>
      </w:r>
    </w:p>
    <w:p w:rsidR="000A439F" w:rsidRPr="00031D46" w:rsidRDefault="000A439F" w:rsidP="000A439F">
      <w:pPr>
        <w:pStyle w:val="a6"/>
        <w:ind w:right="574"/>
        <w:rPr>
          <w:spacing w:val="-2"/>
          <w:w w:val="105"/>
          <w:sz w:val="20"/>
          <w:szCs w:val="20"/>
        </w:rPr>
      </w:pPr>
      <w:r w:rsidRPr="00031D46">
        <w:rPr>
          <w:spacing w:val="-2"/>
          <w:w w:val="105"/>
          <w:sz w:val="20"/>
          <w:szCs w:val="20"/>
        </w:rPr>
        <w:t xml:space="preserve"> </w:t>
      </w:r>
    </w:p>
    <w:p w:rsidR="000A439F" w:rsidRPr="00031D46" w:rsidRDefault="000A439F" w:rsidP="000A439F">
      <w:pPr>
        <w:pStyle w:val="a6"/>
        <w:ind w:right="574"/>
        <w:rPr>
          <w:sz w:val="20"/>
          <w:szCs w:val="20"/>
        </w:rPr>
      </w:pPr>
    </w:p>
    <w:p w:rsidR="000A439F" w:rsidRPr="00031D46" w:rsidRDefault="000A439F" w:rsidP="000A439F">
      <w:pPr>
        <w:pStyle w:val="a6"/>
        <w:tabs>
          <w:tab w:val="left" w:pos="5285"/>
        </w:tabs>
        <w:rPr>
          <w:sz w:val="20"/>
          <w:szCs w:val="20"/>
        </w:rPr>
      </w:pPr>
      <w:r w:rsidRPr="00031D46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A219B81" wp14:editId="46576294">
                <wp:simplePos x="0" y="0"/>
                <wp:positionH relativeFrom="page">
                  <wp:posOffset>4761230</wp:posOffset>
                </wp:positionH>
                <wp:positionV relativeFrom="paragraph">
                  <wp:posOffset>182245</wp:posOffset>
                </wp:positionV>
                <wp:extent cx="188722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87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87220">
                              <a:moveTo>
                                <a:pt x="0" y="0"/>
                              </a:moveTo>
                              <a:lnTo>
                                <a:pt x="812291" y="0"/>
                              </a:lnTo>
                            </a:path>
                            <a:path w="1887220">
                              <a:moveTo>
                                <a:pt x="812291" y="0"/>
                              </a:moveTo>
                              <a:lnTo>
                                <a:pt x="1325879" y="0"/>
                              </a:lnTo>
                            </a:path>
                            <a:path w="1887220">
                              <a:moveTo>
                                <a:pt x="1325879" y="0"/>
                              </a:moveTo>
                              <a:lnTo>
                                <a:pt x="1886712" y="0"/>
                              </a:lnTo>
                            </a:path>
                          </a:pathLst>
                        </a:custGeom>
                        <a:ln w="8763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9C5665" id="Graphic 5" o:spid="_x0000_s1026" style="position:absolute;margin-left:374.9pt;margin-top:14.35pt;width:148.6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87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" path="m,l812291,em812291,r513588,em1325879,r560833,e" filled="f" strokecolor="#333" strokeweight=".69pt">
                <v:path arrowok="t"/>
                <w10:wrap type="topAndBottom" anchorx="page"/>
              </v:shape>
            </w:pict>
          </mc:Fallback>
        </mc:AlternateContent>
      </w:r>
      <w:r w:rsidRPr="00031D46">
        <w:rPr>
          <w:spacing w:val="-2"/>
          <w:w w:val="105"/>
          <w:sz w:val="20"/>
          <w:szCs w:val="20"/>
        </w:rPr>
        <w:t>Руководитель</w:t>
      </w:r>
      <w:r w:rsidRPr="00031D46">
        <w:rPr>
          <w:sz w:val="20"/>
          <w:szCs w:val="20"/>
        </w:rPr>
        <w:tab/>
      </w:r>
      <w:proofErr w:type="spellStart"/>
      <w:r w:rsidRPr="00031D46">
        <w:rPr>
          <w:spacing w:val="-2"/>
          <w:w w:val="105"/>
          <w:sz w:val="20"/>
          <w:szCs w:val="20"/>
        </w:rPr>
        <w:t>Руководитель</w:t>
      </w:r>
      <w:proofErr w:type="spellEnd"/>
    </w:p>
    <w:p w:rsidR="000A439F" w:rsidRPr="00031D46" w:rsidRDefault="000A439F" w:rsidP="000A439F">
      <w:pPr>
        <w:tabs>
          <w:tab w:val="left" w:pos="8059"/>
        </w:tabs>
        <w:spacing w:after="0" w:line="240" w:lineRule="auto"/>
        <w:ind w:left="2765"/>
        <w:rPr>
          <w:i/>
          <w:sz w:val="20"/>
          <w:szCs w:val="20"/>
        </w:rPr>
      </w:pPr>
      <w:r w:rsidRPr="00031D46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16DA2E1" wp14:editId="060E66C9">
                <wp:simplePos x="0" y="0"/>
                <wp:positionH relativeFrom="page">
                  <wp:posOffset>1552575</wp:posOffset>
                </wp:positionH>
                <wp:positionV relativeFrom="paragraph">
                  <wp:posOffset>33655</wp:posOffset>
                </wp:positionV>
                <wp:extent cx="178816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88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8160">
                              <a:moveTo>
                                <a:pt x="0" y="0"/>
                              </a:moveTo>
                              <a:lnTo>
                                <a:pt x="812292" y="0"/>
                              </a:lnTo>
                            </a:path>
                            <a:path w="1788160">
                              <a:moveTo>
                                <a:pt x="812292" y="0"/>
                              </a:moveTo>
                              <a:lnTo>
                                <a:pt x="1787652" y="0"/>
                              </a:lnTo>
                            </a:path>
                          </a:pathLst>
                        </a:custGeom>
                        <a:ln w="8763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5DFD12" id="Graphic 4" o:spid="_x0000_s1026" style="position:absolute;margin-left:122.25pt;margin-top:2.65pt;width:140.8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88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" path="m,l812292,em812292,r975360,e" filled="f" strokecolor="#333" strokeweight=".69pt">
                <v:path arrowok="t"/>
                <w10:wrap type="topAndBottom" anchorx="page"/>
              </v:shape>
            </w:pict>
          </mc:Fallback>
        </mc:AlternateContent>
      </w:r>
      <w:proofErr w:type="gramStart"/>
      <w:r w:rsidRPr="00031D46">
        <w:rPr>
          <w:i/>
          <w:spacing w:val="-2"/>
          <w:sz w:val="20"/>
          <w:szCs w:val="20"/>
        </w:rPr>
        <w:t>подпись</w:t>
      </w:r>
      <w:proofErr w:type="gramEnd"/>
      <w:r w:rsidRPr="00031D46">
        <w:rPr>
          <w:i/>
          <w:sz w:val="20"/>
          <w:szCs w:val="20"/>
        </w:rPr>
        <w:tab/>
      </w:r>
      <w:proofErr w:type="spellStart"/>
      <w:r w:rsidRPr="00031D46">
        <w:rPr>
          <w:i/>
          <w:spacing w:val="-2"/>
          <w:sz w:val="20"/>
          <w:szCs w:val="20"/>
        </w:rPr>
        <w:t>подпись</w:t>
      </w:r>
      <w:proofErr w:type="spellEnd"/>
    </w:p>
    <w:p w:rsidR="000A439F" w:rsidRPr="00031D46" w:rsidRDefault="000A439F" w:rsidP="000A439F">
      <w:pPr>
        <w:tabs>
          <w:tab w:val="left" w:pos="9183"/>
        </w:tabs>
        <w:spacing w:after="0" w:line="240" w:lineRule="auto"/>
        <w:ind w:left="3984"/>
        <w:rPr>
          <w:b/>
          <w:i/>
          <w:sz w:val="20"/>
          <w:szCs w:val="20"/>
        </w:rPr>
      </w:pPr>
      <w:r w:rsidRPr="00031D46">
        <w:rPr>
          <w:b/>
          <w:i/>
          <w:spacing w:val="-4"/>
          <w:sz w:val="20"/>
          <w:szCs w:val="20"/>
        </w:rPr>
        <w:t>М.П.</w:t>
      </w:r>
      <w:r>
        <w:rPr>
          <w:b/>
          <w:i/>
          <w:sz w:val="20"/>
          <w:szCs w:val="20"/>
        </w:rPr>
        <w:t xml:space="preserve">                                                                                            </w:t>
      </w:r>
      <w:r w:rsidRPr="00031D46">
        <w:rPr>
          <w:b/>
          <w:i/>
          <w:spacing w:val="-4"/>
          <w:sz w:val="20"/>
          <w:szCs w:val="20"/>
        </w:rPr>
        <w:t>М.П.</w:t>
      </w:r>
    </w:p>
    <w:p w:rsidR="000A439F" w:rsidRPr="00031D46" w:rsidRDefault="000A439F" w:rsidP="000A439F">
      <w:pPr>
        <w:spacing w:after="0" w:line="240" w:lineRule="auto"/>
        <w:ind w:left="0" w:firstLine="0"/>
        <w:jc w:val="left"/>
        <w:rPr>
          <w:color w:val="auto"/>
          <w:sz w:val="20"/>
          <w:szCs w:val="20"/>
        </w:rPr>
      </w:pPr>
    </w:p>
    <w:p w:rsidR="000A439F" w:rsidRPr="00031D46" w:rsidRDefault="000A439F" w:rsidP="000A439F">
      <w:pPr>
        <w:spacing w:after="0" w:line="240" w:lineRule="auto"/>
        <w:rPr>
          <w:szCs w:val="24"/>
        </w:rPr>
      </w:pPr>
    </w:p>
    <w:p w:rsidR="00C55493" w:rsidRPr="004D7FC8" w:rsidRDefault="00C55493" w:rsidP="004D7FC8">
      <w:pPr>
        <w:spacing w:after="160" w:line="259" w:lineRule="auto"/>
        <w:ind w:left="0" w:firstLine="0"/>
        <w:jc w:val="left"/>
        <w:rPr>
          <w:color w:val="auto"/>
          <w:sz w:val="20"/>
          <w:szCs w:val="20"/>
        </w:rPr>
      </w:pPr>
    </w:p>
    <w:sectPr w:rsidR="00C55493" w:rsidRPr="004D7F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DEB007D"/>
    <w:multiLevelType w:val="hybridMultilevel"/>
    <w:tmpl w:val="4EAEE028"/>
    <w:lvl w:ilvl="0" w:tplc="D626FB4C">
      <w:start w:val="9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612E6531"/>
    <w:multiLevelType w:val="multilevel"/>
    <w:tmpl w:val="F9862D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68961942"/>
    <w:multiLevelType w:val="hybridMultilevel"/>
    <w:tmpl w:val="6F54738C"/>
    <w:lvl w:ilvl="0" w:tplc="425648D0">
      <w:start w:val="1"/>
      <w:numFmt w:val="decimal"/>
      <w:lvlText w:val="%1."/>
      <w:lvlJc w:val="left"/>
      <w:pPr>
        <w:ind w:left="156" w:hanging="18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3"/>
        <w:sz w:val="16"/>
        <w:szCs w:val="16"/>
        <w:lang w:val="ru-RU" w:eastAsia="en-US" w:bidi="ar-SA"/>
      </w:rPr>
    </w:lvl>
    <w:lvl w:ilvl="1" w:tplc="E488F05A">
      <w:numFmt w:val="bullet"/>
      <w:lvlText w:val="•"/>
      <w:lvlJc w:val="left"/>
      <w:pPr>
        <w:ind w:left="1202" w:hanging="185"/>
      </w:pPr>
      <w:rPr>
        <w:rFonts w:hint="default"/>
        <w:lang w:val="ru-RU" w:eastAsia="en-US" w:bidi="ar-SA"/>
      </w:rPr>
    </w:lvl>
    <w:lvl w:ilvl="2" w:tplc="5B7629A4">
      <w:numFmt w:val="bullet"/>
      <w:lvlText w:val="•"/>
      <w:lvlJc w:val="left"/>
      <w:pPr>
        <w:ind w:left="2245" w:hanging="185"/>
      </w:pPr>
      <w:rPr>
        <w:rFonts w:hint="default"/>
        <w:lang w:val="ru-RU" w:eastAsia="en-US" w:bidi="ar-SA"/>
      </w:rPr>
    </w:lvl>
    <w:lvl w:ilvl="3" w:tplc="F4562D32">
      <w:numFmt w:val="bullet"/>
      <w:lvlText w:val="•"/>
      <w:lvlJc w:val="left"/>
      <w:pPr>
        <w:ind w:left="3287" w:hanging="185"/>
      </w:pPr>
      <w:rPr>
        <w:rFonts w:hint="default"/>
        <w:lang w:val="ru-RU" w:eastAsia="en-US" w:bidi="ar-SA"/>
      </w:rPr>
    </w:lvl>
    <w:lvl w:ilvl="4" w:tplc="469A04A4">
      <w:numFmt w:val="bullet"/>
      <w:lvlText w:val="•"/>
      <w:lvlJc w:val="left"/>
      <w:pPr>
        <w:ind w:left="4330" w:hanging="185"/>
      </w:pPr>
      <w:rPr>
        <w:rFonts w:hint="default"/>
        <w:lang w:val="ru-RU" w:eastAsia="en-US" w:bidi="ar-SA"/>
      </w:rPr>
    </w:lvl>
    <w:lvl w:ilvl="5" w:tplc="424CCB64">
      <w:numFmt w:val="bullet"/>
      <w:lvlText w:val="•"/>
      <w:lvlJc w:val="left"/>
      <w:pPr>
        <w:ind w:left="5373" w:hanging="185"/>
      </w:pPr>
      <w:rPr>
        <w:rFonts w:hint="default"/>
        <w:lang w:val="ru-RU" w:eastAsia="en-US" w:bidi="ar-SA"/>
      </w:rPr>
    </w:lvl>
    <w:lvl w:ilvl="6" w:tplc="54EEAB32">
      <w:numFmt w:val="bullet"/>
      <w:lvlText w:val="•"/>
      <w:lvlJc w:val="left"/>
      <w:pPr>
        <w:ind w:left="6415" w:hanging="185"/>
      </w:pPr>
      <w:rPr>
        <w:rFonts w:hint="default"/>
        <w:lang w:val="ru-RU" w:eastAsia="en-US" w:bidi="ar-SA"/>
      </w:rPr>
    </w:lvl>
    <w:lvl w:ilvl="7" w:tplc="2962ED5E">
      <w:numFmt w:val="bullet"/>
      <w:lvlText w:val="•"/>
      <w:lvlJc w:val="left"/>
      <w:pPr>
        <w:ind w:left="7458" w:hanging="185"/>
      </w:pPr>
      <w:rPr>
        <w:rFonts w:hint="default"/>
        <w:lang w:val="ru-RU" w:eastAsia="en-US" w:bidi="ar-SA"/>
      </w:rPr>
    </w:lvl>
    <w:lvl w:ilvl="8" w:tplc="C9DEE7F0">
      <w:numFmt w:val="bullet"/>
      <w:lvlText w:val="•"/>
      <w:lvlJc w:val="left"/>
      <w:pPr>
        <w:ind w:left="8501" w:hanging="185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FC8"/>
    <w:rsid w:val="00071BDD"/>
    <w:rsid w:val="000A439F"/>
    <w:rsid w:val="004D7FC8"/>
    <w:rsid w:val="006C7E84"/>
    <w:rsid w:val="00C5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16DA77-CB45-450D-9008-5D34F5FEA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FC8"/>
    <w:pPr>
      <w:spacing w:after="5" w:line="347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0A439F"/>
    <w:pPr>
      <w:keepNext/>
      <w:keepLines/>
      <w:spacing w:after="37"/>
      <w:ind w:left="702" w:hanging="10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D7F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Emphasis"/>
    <w:uiPriority w:val="20"/>
    <w:qFormat/>
    <w:rsid w:val="004D7FC8"/>
    <w:rPr>
      <w:i/>
      <w:iCs/>
    </w:rPr>
  </w:style>
  <w:style w:type="table" w:styleId="a4">
    <w:name w:val="Table Grid"/>
    <w:basedOn w:val="a1"/>
    <w:uiPriority w:val="59"/>
    <w:rsid w:val="004D7F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0A439F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a5">
    <w:name w:val="List Paragraph"/>
    <w:basedOn w:val="a"/>
    <w:uiPriority w:val="1"/>
    <w:qFormat/>
    <w:rsid w:val="000A439F"/>
    <w:pPr>
      <w:ind w:left="720"/>
      <w:contextualSpacing/>
    </w:pPr>
  </w:style>
  <w:style w:type="paragraph" w:styleId="a6">
    <w:name w:val="Body Text"/>
    <w:basedOn w:val="a"/>
    <w:link w:val="a7"/>
    <w:rsid w:val="000A439F"/>
    <w:pPr>
      <w:suppressAutoHyphens/>
      <w:autoSpaceDE w:val="0"/>
      <w:spacing w:after="0" w:line="240" w:lineRule="auto"/>
      <w:ind w:left="0" w:firstLine="0"/>
    </w:pPr>
    <w:rPr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0A439F"/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TableParagraph">
    <w:name w:val="Table Paragraph"/>
    <w:basedOn w:val="a"/>
    <w:uiPriority w:val="1"/>
    <w:qFormat/>
    <w:rsid w:val="000A439F"/>
    <w:pPr>
      <w:widowControl w:val="0"/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sz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0A439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Title"/>
    <w:basedOn w:val="a"/>
    <w:link w:val="a9"/>
    <w:uiPriority w:val="1"/>
    <w:qFormat/>
    <w:rsid w:val="000A439F"/>
    <w:pPr>
      <w:widowControl w:val="0"/>
      <w:autoSpaceDE w:val="0"/>
      <w:autoSpaceDN w:val="0"/>
      <w:spacing w:after="0" w:line="240" w:lineRule="auto"/>
      <w:ind w:left="4054" w:right="3833" w:firstLine="0"/>
      <w:jc w:val="center"/>
    </w:pPr>
    <w:rPr>
      <w:rFonts w:ascii="Arial" w:eastAsia="Arial" w:hAnsi="Arial" w:cs="Arial"/>
      <w:b/>
      <w:bCs/>
      <w:i/>
      <w:iCs/>
      <w:color w:val="auto"/>
      <w:sz w:val="22"/>
      <w:lang w:eastAsia="en-US"/>
    </w:rPr>
  </w:style>
  <w:style w:type="character" w:customStyle="1" w:styleId="a9">
    <w:name w:val="Название Знак"/>
    <w:basedOn w:val="a0"/>
    <w:link w:val="a8"/>
    <w:uiPriority w:val="1"/>
    <w:rsid w:val="000A439F"/>
    <w:rPr>
      <w:rFonts w:ascii="Arial" w:eastAsia="Arial" w:hAnsi="Arial" w:cs="Arial"/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oc.ccx.kz/" TargetMode="External"/><Relationship Id="rId5" Type="http://schemas.openxmlformats.org/officeDocument/2006/relationships/hyperlink" Target="https://ccx.k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4683</Words>
  <Characters>26697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Серик Узакбаев</dc:creator>
  <cp:keywords/>
  <dc:description/>
  <cp:lastModifiedBy>Maral</cp:lastModifiedBy>
  <cp:revision>3</cp:revision>
  <dcterms:created xsi:type="dcterms:W3CDTF">2026-01-27T06:01:00Z</dcterms:created>
  <dcterms:modified xsi:type="dcterms:W3CDTF">2026-02-18T06:38:00Z</dcterms:modified>
</cp:coreProperties>
</file>